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rPr>
          <w:rFonts w:ascii="黑体" w:hAnsi="黑体" w:eastAsia="黑体"/>
          <w:sz w:val="32"/>
          <w:szCs w:val="32"/>
        </w:rPr>
      </w:pPr>
    </w:p>
    <w:p>
      <w:pPr>
        <w:rPr>
          <w:sz w:val="84"/>
          <w:szCs w:val="84"/>
          <w:u w:val="single"/>
        </w:rPr>
      </w:pPr>
    </w:p>
    <w:p>
      <w:pPr>
        <w:rPr>
          <w:sz w:val="84"/>
          <w:szCs w:val="84"/>
          <w:u w:val="single"/>
        </w:rPr>
      </w:pPr>
    </w:p>
    <w:p>
      <w:pPr>
        <w:rPr>
          <w:sz w:val="84"/>
          <w:szCs w:val="84"/>
          <w:u w:val="single"/>
        </w:rPr>
      </w:pPr>
    </w:p>
    <w:p>
      <w:pPr>
        <w:jc w:val="center"/>
        <w:rPr>
          <w:sz w:val="84"/>
          <w:szCs w:val="84"/>
        </w:rPr>
      </w:pPr>
      <w:r>
        <w:rPr>
          <w:rFonts w:hint="eastAsia"/>
          <w:sz w:val="52"/>
          <w:szCs w:val="52"/>
        </w:rPr>
        <w:t>202</w:t>
      </w:r>
      <w:r>
        <w:rPr>
          <w:rFonts w:hint="eastAsia"/>
          <w:sz w:val="52"/>
          <w:szCs w:val="52"/>
          <w:lang w:val="en-US" w:eastAsia="zh-CN"/>
        </w:rPr>
        <w:t>4</w:t>
      </w:r>
      <w:r>
        <w:rPr>
          <w:rFonts w:hint="eastAsia"/>
          <w:sz w:val="52"/>
          <w:szCs w:val="52"/>
        </w:rPr>
        <w:t>年海南热带海洋学院</w:t>
      </w:r>
      <w:r>
        <w:rPr>
          <w:rFonts w:hint="eastAsia"/>
          <w:sz w:val="52"/>
          <w:szCs w:val="52"/>
          <w:lang w:eastAsia="zh-CN"/>
        </w:rPr>
        <w:t>单位</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u w:val="none"/>
        </w:rPr>
      </w:pPr>
      <w:r>
        <w:rPr>
          <w:rFonts w:hint="eastAsia" w:ascii="黑体" w:hAnsi="黑体" w:eastAsia="黑体"/>
          <w:sz w:val="52"/>
          <w:szCs w:val="52"/>
          <w:u w:val="none"/>
        </w:rPr>
        <w:t>目录</w:t>
      </w:r>
    </w:p>
    <w:p>
      <w:pPr>
        <w:pStyle w:val="11"/>
        <w:numPr>
          <w:ilvl w:val="0"/>
          <w:numId w:val="1"/>
        </w:numPr>
        <w:ind w:firstLineChars="0"/>
        <w:jc w:val="left"/>
        <w:rPr>
          <w:rFonts w:ascii="黑体" w:hAnsi="黑体" w:eastAsia="黑体"/>
          <w:sz w:val="32"/>
          <w:szCs w:val="32"/>
          <w:u w:val="none"/>
        </w:rPr>
      </w:pPr>
      <w:r>
        <w:rPr>
          <w:rFonts w:hint="eastAsia" w:ascii="黑体" w:hAnsi="黑体" w:eastAsia="黑体"/>
          <w:sz w:val="32"/>
          <w:szCs w:val="32"/>
          <w:u w:val="none"/>
        </w:rPr>
        <w:t xml:space="preserve">  </w:t>
      </w:r>
      <w:r>
        <w:rPr>
          <w:rFonts w:hint="eastAsia" w:ascii="仿宋_GB2312" w:hAnsi="黑体" w:eastAsia="仿宋_GB2312" w:cs="仿宋_GB2312"/>
          <w:sz w:val="32"/>
          <w:szCs w:val="32"/>
          <w:u w:val="none"/>
        </w:rPr>
        <w:t xml:space="preserve"> </w:t>
      </w:r>
      <w:r>
        <w:rPr>
          <w:rFonts w:hint="eastAsia" w:ascii="黑体" w:hAnsi="黑体" w:eastAsia="黑体" w:cs="黑体"/>
          <w:sz w:val="32"/>
          <w:szCs w:val="32"/>
        </w:rPr>
        <w:t>海南</w:t>
      </w:r>
      <w:r>
        <w:rPr>
          <w:rFonts w:hint="eastAsia" w:ascii="黑体" w:hAnsi="黑体" w:eastAsia="黑体" w:cs="黑体"/>
          <w:sz w:val="32"/>
          <w:szCs w:val="32"/>
          <w:lang w:eastAsia="zh-CN"/>
        </w:rPr>
        <w:t>热带海洋学院单</w:t>
      </w:r>
      <w:r>
        <w:rPr>
          <w:rFonts w:hint="eastAsia" w:ascii="黑体" w:hAnsi="黑体" w:eastAsia="黑体"/>
          <w:sz w:val="32"/>
          <w:szCs w:val="32"/>
          <w:u w:val="none"/>
        </w:rPr>
        <w:t>位概况</w:t>
      </w:r>
    </w:p>
    <w:p>
      <w:pPr>
        <w:pStyle w:val="11"/>
        <w:numPr>
          <w:ilvl w:val="0"/>
          <w:numId w:val="2"/>
        </w:numPr>
        <w:ind w:firstLineChars="0"/>
        <w:jc w:val="left"/>
        <w:rPr>
          <w:rFonts w:hint="eastAsia" w:ascii="黑体" w:hAnsi="黑体" w:eastAsia="黑体"/>
          <w:sz w:val="32"/>
          <w:szCs w:val="32"/>
          <w:highlight w:val="none"/>
        </w:rPr>
      </w:pPr>
      <w:r>
        <w:rPr>
          <w:rFonts w:hint="eastAsia" w:ascii="黑体" w:hAnsi="黑体" w:eastAsia="黑体"/>
          <w:sz w:val="32"/>
          <w:szCs w:val="32"/>
          <w:u w:val="none"/>
        </w:rPr>
        <w:t>主要职能</w:t>
      </w:r>
    </w:p>
    <w:p>
      <w:pPr>
        <w:pStyle w:val="11"/>
        <w:numPr>
          <w:ilvl w:val="0"/>
          <w:numId w:val="2"/>
        </w:numPr>
        <w:ind w:firstLineChars="0"/>
        <w:jc w:val="left"/>
        <w:rPr>
          <w:rFonts w:ascii="黑体" w:hAnsi="黑体" w:eastAsia="黑体"/>
          <w:sz w:val="32"/>
          <w:szCs w:val="32"/>
          <w:u w:val="none"/>
        </w:rPr>
      </w:pPr>
      <w:r>
        <w:rPr>
          <w:rFonts w:hint="eastAsia" w:ascii="黑体" w:hAnsi="黑体" w:eastAsia="黑体"/>
          <w:sz w:val="32"/>
          <w:szCs w:val="32"/>
          <w:highlight w:val="none"/>
        </w:rPr>
        <w:t>机构设置</w:t>
      </w:r>
    </w:p>
    <w:p>
      <w:pPr>
        <w:pStyle w:val="11"/>
        <w:numPr>
          <w:ilvl w:val="0"/>
          <w:numId w:val="2"/>
        </w:numPr>
        <w:ind w:firstLineChars="0"/>
        <w:jc w:val="left"/>
        <w:rPr>
          <w:rFonts w:ascii="黑体" w:hAnsi="黑体" w:eastAsia="黑体"/>
          <w:sz w:val="32"/>
          <w:szCs w:val="32"/>
          <w:u w:val="none"/>
        </w:rPr>
      </w:pPr>
      <w:r>
        <w:rPr>
          <w:rFonts w:hint="eastAsia" w:ascii="黑体" w:hAnsi="黑体" w:eastAsia="黑体"/>
          <w:sz w:val="32"/>
          <w:szCs w:val="32"/>
          <w:u w:val="none"/>
        </w:rPr>
        <w:t>部门预算单位构成（单位公开没有这部分内容）</w:t>
      </w:r>
    </w:p>
    <w:p>
      <w:pPr>
        <w:pStyle w:val="11"/>
        <w:numPr>
          <w:ilvl w:val="0"/>
          <w:numId w:val="1"/>
        </w:numPr>
        <w:ind w:firstLineChars="0"/>
        <w:rPr>
          <w:rFonts w:ascii="黑体" w:hAnsi="黑体" w:eastAsia="黑体"/>
          <w:sz w:val="32"/>
          <w:szCs w:val="32"/>
          <w:u w:val="none"/>
        </w:rPr>
      </w:pPr>
      <w:r>
        <w:rPr>
          <w:rFonts w:hint="eastAsia" w:ascii="黑体" w:hAnsi="黑体" w:eastAsia="黑体"/>
          <w:sz w:val="32"/>
          <w:szCs w:val="32"/>
          <w:u w:val="none"/>
        </w:rPr>
        <w:t xml:space="preserve">  </w:t>
      </w:r>
      <w:r>
        <w:rPr>
          <w:rFonts w:hint="eastAsia" w:ascii="黑体" w:hAnsi="黑体" w:eastAsia="黑体" w:cs="黑体"/>
          <w:sz w:val="32"/>
          <w:szCs w:val="32"/>
        </w:rPr>
        <w:t>海南</w:t>
      </w:r>
      <w:r>
        <w:rPr>
          <w:rFonts w:hint="eastAsia" w:ascii="黑体" w:hAnsi="黑体" w:eastAsia="黑体" w:cs="黑体"/>
          <w:sz w:val="32"/>
          <w:szCs w:val="32"/>
          <w:lang w:eastAsia="zh-CN"/>
        </w:rPr>
        <w:t>热带海洋学院单</w:t>
      </w:r>
      <w:r>
        <w:rPr>
          <w:rFonts w:hint="eastAsia" w:ascii="黑体" w:hAnsi="黑体" w:eastAsia="黑体"/>
          <w:sz w:val="32"/>
          <w:szCs w:val="32"/>
          <w:u w:val="none"/>
        </w:rPr>
        <w:t>位</w:t>
      </w:r>
      <w:r>
        <w:rPr>
          <w:rFonts w:hint="eastAsia" w:ascii="黑体" w:hAnsi="黑体" w:eastAsia="黑体" w:cs="黑体"/>
          <w:sz w:val="32"/>
          <w:szCs w:val="32"/>
          <w:u w:val="none"/>
          <w:lang w:val="en-US" w:eastAsia="zh-CN"/>
        </w:rPr>
        <w:t>2024</w:t>
      </w:r>
      <w:r>
        <w:rPr>
          <w:rFonts w:hint="eastAsia" w:ascii="黑体" w:hAnsi="黑体" w:eastAsia="黑体"/>
          <w:sz w:val="32"/>
          <w:szCs w:val="32"/>
          <w:u w:val="none"/>
        </w:rPr>
        <w:t>年单位预算表</w:t>
      </w:r>
    </w:p>
    <w:p>
      <w:pPr>
        <w:pStyle w:val="11"/>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财政拨款收支总表</w:t>
      </w:r>
    </w:p>
    <w:p>
      <w:pPr>
        <w:pStyle w:val="11"/>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一般公共预算支出表</w:t>
      </w:r>
    </w:p>
    <w:p>
      <w:pPr>
        <w:pStyle w:val="11"/>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一般公共预算基本支出表</w:t>
      </w:r>
    </w:p>
    <w:p>
      <w:pPr>
        <w:pStyle w:val="11"/>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一般公共预算“三公”经费支出表</w:t>
      </w:r>
    </w:p>
    <w:p>
      <w:pPr>
        <w:pStyle w:val="11"/>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政府性基金预算支出表。</w:t>
      </w:r>
    </w:p>
    <w:p>
      <w:pPr>
        <w:pStyle w:val="11"/>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政府性基金预算“三公”经费支出表</w:t>
      </w:r>
    </w:p>
    <w:p>
      <w:pPr>
        <w:pStyle w:val="11"/>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收支总表</w:t>
      </w:r>
    </w:p>
    <w:p>
      <w:pPr>
        <w:pStyle w:val="11"/>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收入总表</w:t>
      </w:r>
    </w:p>
    <w:p>
      <w:pPr>
        <w:pStyle w:val="11"/>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支出总表</w:t>
      </w:r>
    </w:p>
    <w:p>
      <w:pPr>
        <w:pStyle w:val="11"/>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项目支出绩效信息表</w:t>
      </w:r>
    </w:p>
    <w:p>
      <w:pPr>
        <w:pStyle w:val="11"/>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cs="黑体"/>
          <w:sz w:val="32"/>
          <w:szCs w:val="32"/>
        </w:rPr>
        <w:t>海南</w:t>
      </w:r>
      <w:r>
        <w:rPr>
          <w:rFonts w:hint="eastAsia" w:ascii="黑体" w:hAnsi="黑体" w:eastAsia="黑体" w:cs="黑体"/>
          <w:sz w:val="32"/>
          <w:szCs w:val="32"/>
          <w:lang w:eastAsia="zh-CN"/>
        </w:rPr>
        <w:t>热带海洋学院单</w:t>
      </w:r>
      <w:r>
        <w:rPr>
          <w:rFonts w:hint="eastAsia" w:ascii="黑体" w:hAnsi="黑体" w:eastAsia="黑体"/>
          <w:sz w:val="32"/>
          <w:szCs w:val="32"/>
          <w:u w:val="none"/>
        </w:rPr>
        <w:t>位</w:t>
      </w:r>
      <w:r>
        <w:rPr>
          <w:rFonts w:hint="eastAsia" w:ascii="黑体" w:hAnsi="黑体" w:eastAsia="黑体" w:cs="黑体"/>
          <w:sz w:val="32"/>
          <w:szCs w:val="32"/>
          <w:u w:val="none"/>
          <w:lang w:val="en-US" w:eastAsia="zh-CN"/>
        </w:rPr>
        <w:t>2024</w:t>
      </w:r>
      <w:r>
        <w:rPr>
          <w:rFonts w:hint="eastAsia" w:ascii="黑体" w:hAnsi="黑体" w:eastAsia="黑体"/>
          <w:sz w:val="32"/>
          <w:szCs w:val="32"/>
          <w:u w:val="none"/>
        </w:rPr>
        <w:t>年单位预算情况说明</w:t>
      </w:r>
    </w:p>
    <w:p>
      <w:pPr>
        <w:pStyle w:val="11"/>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名词解释</w:t>
      </w:r>
    </w:p>
    <w:p>
      <w:pPr>
        <w:widowControl/>
        <w:jc w:val="left"/>
        <w:rPr>
          <w:rFonts w:hint="eastAsia" w:ascii="黑体" w:hAnsi="黑体" w:eastAsia="黑体"/>
          <w:sz w:val="32"/>
          <w:szCs w:val="32"/>
          <w:lang w:val="en-US" w:eastAsia="zh-CN"/>
        </w:rPr>
      </w:pPr>
    </w:p>
    <w:p>
      <w:pPr>
        <w:widowControl/>
        <w:jc w:val="left"/>
        <w:rPr>
          <w:rFonts w:hint="eastAsia" w:ascii="黑体" w:hAnsi="黑体" w:eastAsia="黑体"/>
          <w:sz w:val="32"/>
          <w:szCs w:val="32"/>
          <w:lang w:val="en-US" w:eastAsia="zh-CN"/>
        </w:rPr>
      </w:pPr>
    </w:p>
    <w:p>
      <w:pPr>
        <w:widowControl/>
        <w:jc w:val="left"/>
        <w:rPr>
          <w:rFonts w:hint="eastAsia" w:ascii="黑体" w:hAnsi="黑体" w:eastAsia="黑体"/>
          <w:sz w:val="32"/>
          <w:szCs w:val="32"/>
          <w:lang w:val="en-US" w:eastAsia="zh-CN"/>
        </w:rPr>
      </w:pPr>
      <w:r>
        <w:rPr>
          <w:rFonts w:hint="eastAsia" w:ascii="黑体" w:hAnsi="黑体" w:eastAsia="黑体"/>
          <w:sz w:val="32"/>
          <w:szCs w:val="32"/>
          <w:lang w:val="en-US" w:eastAsia="zh-CN"/>
        </w:rPr>
        <w:t xml:space="preserve">         </w:t>
      </w:r>
    </w:p>
    <w:p>
      <w:pPr>
        <w:widowControl/>
        <w:jc w:val="left"/>
        <w:rPr>
          <w:rFonts w:hint="eastAsia" w:ascii="黑体" w:hAnsi="黑体" w:eastAsia="黑体"/>
          <w:sz w:val="32"/>
          <w:szCs w:val="32"/>
          <w:lang w:val="en-US" w:eastAsia="zh-CN"/>
        </w:rPr>
      </w:pPr>
    </w:p>
    <w:p>
      <w:pPr>
        <w:widowControl/>
        <w:numPr>
          <w:ilvl w:val="0"/>
          <w:numId w:val="4"/>
        </w:numPr>
        <w:jc w:val="center"/>
        <w:rPr>
          <w:rFonts w:hint="eastAsia" w:ascii="黑体" w:hAnsi="黑体" w:eastAsia="黑体"/>
          <w:sz w:val="32"/>
          <w:szCs w:val="32"/>
          <w:lang w:val="en-US" w:eastAsia="zh-CN"/>
        </w:rPr>
      </w:pPr>
      <w:r>
        <w:rPr>
          <w:rFonts w:hint="eastAsia" w:ascii="黑体" w:hAnsi="黑体" w:eastAsia="黑体"/>
          <w:sz w:val="32"/>
          <w:szCs w:val="32"/>
          <w:lang w:val="en-US" w:eastAsia="zh-CN"/>
        </w:rPr>
        <w:t xml:space="preserve"> 海南热带海洋学院单位概况</w:t>
      </w:r>
    </w:p>
    <w:p>
      <w:pPr>
        <w:pStyle w:val="11"/>
        <w:numPr>
          <w:ilvl w:val="0"/>
          <w:numId w:val="0"/>
        </w:numPr>
        <w:ind w:leftChars="0"/>
        <w:jc w:val="left"/>
        <w:rPr>
          <w:rFonts w:hint="eastAsia" w:ascii="黑体" w:hAnsi="黑体" w:eastAsia="黑体"/>
          <w:sz w:val="32"/>
          <w:szCs w:val="32"/>
          <w:u w:val="none"/>
          <w:lang w:eastAsia="zh-CN"/>
        </w:rPr>
      </w:pPr>
      <w:r>
        <w:rPr>
          <w:rFonts w:hint="eastAsia" w:ascii="黑体" w:hAnsi="黑体" w:eastAsia="黑体"/>
          <w:sz w:val="32"/>
          <w:szCs w:val="32"/>
          <w:u w:val="none"/>
        </w:rPr>
        <w:t>一、</w:t>
      </w:r>
      <w:r>
        <w:rPr>
          <w:rFonts w:hint="eastAsia" w:ascii="黑体" w:hAnsi="黑体" w:eastAsia="黑体"/>
          <w:sz w:val="32"/>
          <w:szCs w:val="32"/>
          <w:u w:val="none"/>
          <w:lang w:val="en-US" w:eastAsia="zh-CN"/>
        </w:rPr>
        <w:t>主要职能</w:t>
      </w:r>
    </w:p>
    <w:p>
      <w:pPr>
        <w:spacing w:line="600" w:lineRule="exact"/>
        <w:ind w:firstLine="640" w:firstLineChars="200"/>
        <w:jc w:val="left"/>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海南热带海洋学院是由自然资源部、海南省人民政府、中国海洋石油总公司、三亚市人民政府“四方共建”的全日制公办普通本科省属高校，是国务院学位委员会批准的硕士学位授予单位，是海南省立项建设的博士学位授权单位，是卓然屹立在祖国最南端的公办大学，是国家唯一的热带海洋大学。</w:t>
      </w:r>
    </w:p>
    <w:p>
      <w:pPr>
        <w:spacing w:line="600" w:lineRule="exact"/>
        <w:ind w:firstLine="640" w:firstLineChars="200"/>
        <w:jc w:val="left"/>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高校肩负着人才培养、科学研究、社会服务、文化传承创新和国际交流合作的重要职能。学校紧紧围绕立德树人根本任务，主动对接海南自由贸易区（港）建设和海洋强国战略需求，积极搭乘海南发展的快车，充分利用海南区位优势，凝心聚力，在培养高等学历师资人才，促进教育事业发展，推动文学、理学、工学、管理学、教育学、历史学、艺术学、法学、农学等学科高等学历教育，促进科学研究、继续教育、专业培训、学术交流、相关社会服务等方面取得显著成绩。</w:t>
      </w:r>
    </w:p>
    <w:p>
      <w:pPr>
        <w:spacing w:line="600" w:lineRule="exact"/>
        <w:ind w:firstLine="640" w:firstLineChars="200"/>
        <w:jc w:val="left"/>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随着海洋强国战略、“一带一路”建设、海南自由贸易港建设以及海南海洋强省战略、军民融合的实施，学校坚持的海洋和民族特色优势有望逐渐转化为重要的特色红利。作为我国唯一的热带海洋类高校，学校以高水平应用型海洋大学建设为目标，以转型发展和综合改革为突破口，以优势学科、一流专业建设为抓手，大力推进学科专业内涵建设，坚持重点突破与全面发展相结合，以优势学科、一流专业的高水平建设带动办学水平和综合实力的全面提升，着力聚焦海洋、民族学科的若干个前沿领域研究，引领热带海洋和民族领域的教育发展。</w:t>
      </w:r>
    </w:p>
    <w:p>
      <w:pPr>
        <w:widowControl/>
        <w:numPr>
          <w:ilvl w:val="0"/>
          <w:numId w:val="0"/>
        </w:numPr>
        <w:ind w:firstLine="599" w:firstLineChars="200"/>
        <w:jc w:val="both"/>
        <w:rPr>
          <w:rFonts w:hint="eastAsia" w:ascii="仿宋_GB2312" w:hAnsi="黑体" w:eastAsia="仿宋_GB2312"/>
          <w:sz w:val="32"/>
          <w:szCs w:val="32"/>
          <w:highlight w:val="none"/>
          <w:lang w:eastAsia="zh-CN"/>
        </w:rPr>
      </w:pPr>
      <w:r>
        <w:rPr>
          <w:rFonts w:hint="eastAsia" w:ascii="宋体" w:hAnsi="宋体" w:eastAsia="宋体" w:cs="宋体"/>
          <w:b/>
          <w:bCs/>
          <w:spacing w:val="-11"/>
          <w:sz w:val="32"/>
          <w:szCs w:val="32"/>
          <w:highlight w:val="none"/>
          <w:lang w:eastAsia="zh-CN"/>
        </w:rPr>
        <w:t>二、机构设置</w:t>
      </w:r>
    </w:p>
    <w:p>
      <w:pPr>
        <w:spacing w:line="600" w:lineRule="exact"/>
        <w:ind w:firstLine="640" w:firstLineChars="200"/>
        <w:jc w:val="left"/>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学校坚持以习近平新时代中国特色社会主义思想为指导，根据《人事部、教育部&lt;关于印发高等学校、义务教育学校、中等职业学校等教育事业单位岗位设置管理的三个指导意见的通知&gt;》(国人部发〔2007〕59号)《教育部关于加快建设高水平本科教育全面提高人才培养能力的意见》(教高〔2018〕2号)《海南省高等学校机构编制管理暂行办法》(琼编〔2005 〕17号)等文件精神，通过科学设岗，合理配置人力资源，构建起设置合理、职能明确、运转高效的管理体系，为建成一所立足海南、面向南海，国内有影响力、国际有知名度的热带特色鲜明的高水平应用型海洋大学目标提供强有力的人力资源保障。</w:t>
      </w:r>
    </w:p>
    <w:p>
      <w:pPr>
        <w:spacing w:line="600" w:lineRule="exact"/>
        <w:ind w:firstLine="640" w:firstLineChars="200"/>
        <w:jc w:val="left"/>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学校现有三亚、五指山两个校区，校区占地面积（含三亚校区新增地块）2180多亩。现有党政（</w:t>
      </w:r>
      <w:r>
        <w:rPr>
          <w:rFonts w:hint="eastAsia" w:ascii="仿宋_GB2312" w:hAnsi="黑体" w:eastAsia="仿宋_GB2312"/>
          <w:sz w:val="32"/>
          <w:szCs w:val="32"/>
          <w:highlight w:val="none"/>
          <w:lang w:val="en-US" w:eastAsia="zh-CN"/>
        </w:rPr>
        <w:t>群团</w:t>
      </w:r>
      <w:r>
        <w:rPr>
          <w:rFonts w:hint="eastAsia" w:ascii="仿宋_GB2312" w:hAnsi="黑体" w:eastAsia="仿宋_GB2312"/>
          <w:sz w:val="32"/>
          <w:szCs w:val="32"/>
          <w:highlight w:val="none"/>
          <w:lang w:eastAsia="zh-CN"/>
        </w:rPr>
        <w:t>）机构</w:t>
      </w:r>
      <w:r>
        <w:rPr>
          <w:rFonts w:hint="eastAsia" w:ascii="仿宋_GB2312" w:hAnsi="黑体" w:eastAsia="仿宋_GB2312"/>
          <w:sz w:val="32"/>
          <w:szCs w:val="32"/>
          <w:highlight w:val="none"/>
          <w:lang w:val="en-US" w:eastAsia="zh-CN"/>
        </w:rPr>
        <w:t>18</w:t>
      </w:r>
      <w:r>
        <w:rPr>
          <w:rFonts w:hint="eastAsia" w:ascii="仿宋_GB2312" w:hAnsi="黑体" w:eastAsia="仿宋_GB2312"/>
          <w:sz w:val="32"/>
          <w:szCs w:val="32"/>
          <w:highlight w:val="none"/>
          <w:lang w:eastAsia="zh-CN"/>
        </w:rPr>
        <w:t>个；教学单位（二级学院）</w:t>
      </w:r>
      <w:r>
        <w:rPr>
          <w:rFonts w:hint="eastAsia" w:ascii="仿宋_GB2312" w:hAnsi="黑体" w:eastAsia="仿宋_GB2312"/>
          <w:sz w:val="32"/>
          <w:szCs w:val="32"/>
          <w:highlight w:val="none"/>
          <w:lang w:val="en-US" w:eastAsia="zh-CN"/>
        </w:rPr>
        <w:t>20</w:t>
      </w:r>
      <w:r>
        <w:rPr>
          <w:rFonts w:hint="eastAsia" w:ascii="仿宋_GB2312" w:hAnsi="黑体" w:eastAsia="仿宋_GB2312"/>
          <w:sz w:val="32"/>
          <w:szCs w:val="32"/>
          <w:highlight w:val="none"/>
          <w:lang w:eastAsia="zh-CN"/>
        </w:rPr>
        <w:t>个，其中</w:t>
      </w:r>
      <w:r>
        <w:rPr>
          <w:rFonts w:hint="eastAsia" w:ascii="仿宋_GB2312" w:hAnsi="黑体" w:eastAsia="仿宋_GB2312"/>
          <w:sz w:val="32"/>
          <w:szCs w:val="32"/>
          <w:highlight w:val="none"/>
          <w:lang w:val="en-US" w:eastAsia="zh-CN"/>
        </w:rPr>
        <w:t>8</w:t>
      </w:r>
      <w:r>
        <w:rPr>
          <w:rFonts w:hint="eastAsia" w:ascii="仿宋_GB2312" w:hAnsi="黑体" w:eastAsia="仿宋_GB2312"/>
          <w:sz w:val="32"/>
          <w:szCs w:val="32"/>
          <w:highlight w:val="none"/>
          <w:lang w:eastAsia="zh-CN"/>
        </w:rPr>
        <w:t>个涉海理工类学院；</w:t>
      </w:r>
      <w:r>
        <w:rPr>
          <w:rFonts w:hint="eastAsia" w:ascii="仿宋_GB2312" w:hAnsi="黑体" w:eastAsia="仿宋_GB2312"/>
          <w:sz w:val="32"/>
          <w:szCs w:val="32"/>
          <w:highlight w:val="none"/>
          <w:lang w:val="en-US" w:eastAsia="zh-CN"/>
        </w:rPr>
        <w:t>直属业务单位</w:t>
      </w:r>
      <w:r>
        <w:rPr>
          <w:rFonts w:hint="eastAsia" w:ascii="仿宋_GB2312" w:hAnsi="黑体" w:eastAsia="仿宋_GB2312"/>
          <w:sz w:val="32"/>
          <w:szCs w:val="32"/>
          <w:highlight w:val="none"/>
          <w:lang w:eastAsia="zh-CN"/>
        </w:rPr>
        <w:t>教辅机构1</w:t>
      </w:r>
      <w:r>
        <w:rPr>
          <w:rFonts w:hint="eastAsia" w:ascii="仿宋_GB2312" w:hAnsi="黑体" w:eastAsia="仿宋_GB2312"/>
          <w:sz w:val="32"/>
          <w:szCs w:val="32"/>
          <w:highlight w:val="none"/>
          <w:lang w:val="en-US" w:eastAsia="zh-CN"/>
        </w:rPr>
        <w:t>1</w:t>
      </w:r>
      <w:r>
        <w:rPr>
          <w:rFonts w:hint="eastAsia" w:ascii="仿宋_GB2312" w:hAnsi="黑体" w:eastAsia="仿宋_GB2312"/>
          <w:sz w:val="32"/>
          <w:szCs w:val="32"/>
          <w:highlight w:val="none"/>
          <w:lang w:eastAsia="zh-CN"/>
        </w:rPr>
        <w:t>个；附属机构3个，为海南热带海洋学院附属中学、海南省海洋与渔业科学院、海南热带海洋学院崖州湾创新研究院；</w:t>
      </w:r>
      <w:r>
        <w:rPr>
          <w:rFonts w:hint="eastAsia" w:ascii="仿宋_GB2312" w:hAnsi="黑体" w:eastAsia="仿宋_GB2312"/>
          <w:sz w:val="32"/>
          <w:szCs w:val="32"/>
          <w:highlight w:val="none"/>
          <w:lang w:val="en-US" w:eastAsia="zh-CN"/>
        </w:rPr>
        <w:t>独立运营机构2个，为后勤服务集团（三亚琼州学院后勤经营中心有限公司）、三亚大学科技园有限公司</w:t>
      </w:r>
      <w:r>
        <w:rPr>
          <w:rFonts w:hint="eastAsia" w:ascii="仿宋_GB2312" w:hAnsi="黑体" w:eastAsia="仿宋_GB2312"/>
          <w:sz w:val="32"/>
          <w:szCs w:val="32"/>
          <w:highlight w:val="none"/>
          <w:lang w:eastAsia="zh-CN"/>
        </w:rPr>
        <w:t>。</w:t>
      </w:r>
    </w:p>
    <w:p>
      <w:pPr>
        <w:spacing w:line="600" w:lineRule="exact"/>
        <w:ind w:firstLine="640" w:firstLineChars="200"/>
        <w:jc w:val="left"/>
        <w:rPr>
          <w:rFonts w:hint="eastAsia" w:ascii="仿宋_GB2312" w:hAnsi="黑体" w:eastAsia="仿宋_GB2312"/>
          <w:sz w:val="32"/>
          <w:szCs w:val="32"/>
          <w:highlight w:val="none"/>
          <w:lang w:val="en-US" w:eastAsia="zh-CN"/>
        </w:rPr>
      </w:pPr>
    </w:p>
    <w:p>
      <w:pPr>
        <w:pStyle w:val="11"/>
        <w:numPr>
          <w:ilvl w:val="0"/>
          <w:numId w:val="0"/>
        </w:numPr>
        <w:ind w:leftChars="0"/>
        <w:jc w:val="left"/>
        <w:rPr>
          <w:rFonts w:hint="eastAsia" w:ascii="黑体" w:hAnsi="黑体" w:eastAsia="黑体"/>
          <w:sz w:val="32"/>
          <w:szCs w:val="32"/>
          <w:u w:val="none"/>
        </w:rPr>
      </w:pPr>
      <w:r>
        <w:rPr>
          <w:rFonts w:hint="eastAsia" w:ascii="黑体" w:hAnsi="黑体" w:eastAsia="黑体"/>
          <w:sz w:val="32"/>
          <w:szCs w:val="32"/>
          <w:u w:val="none"/>
          <w:lang w:eastAsia="zh-CN"/>
        </w:rPr>
        <w:t>二、</w:t>
      </w:r>
      <w:r>
        <w:rPr>
          <w:rFonts w:hint="eastAsia" w:ascii="黑体" w:hAnsi="黑体" w:eastAsia="黑体"/>
          <w:sz w:val="32"/>
          <w:szCs w:val="32"/>
          <w:u w:val="none"/>
        </w:rPr>
        <w:t>部门预算单位构成（单位公开没有这部分内容）</w:t>
      </w:r>
    </w:p>
    <w:p>
      <w:pPr>
        <w:pStyle w:val="11"/>
        <w:numPr>
          <w:ilvl w:val="0"/>
          <w:numId w:val="0"/>
        </w:numPr>
        <w:ind w:leftChars="0"/>
        <w:jc w:val="left"/>
        <w:rPr>
          <w:rFonts w:hint="eastAsia" w:ascii="黑体" w:hAnsi="黑体" w:eastAsia="黑体"/>
          <w:sz w:val="32"/>
          <w:szCs w:val="32"/>
          <w:u w:val="none"/>
        </w:rPr>
      </w:pPr>
      <w:r>
        <w:rPr>
          <w:rFonts w:hint="eastAsia" w:ascii="仿宋_GB2312" w:hAnsi="黑体" w:eastAsia="仿宋_GB2312" w:cs="黑体"/>
          <w:kern w:val="2"/>
          <w:sz w:val="32"/>
          <w:szCs w:val="32"/>
          <w:highlight w:val="none"/>
          <w:lang w:val="en-US" w:eastAsia="zh-CN" w:bidi="ar-SA"/>
        </w:rPr>
        <w:t>无此类情况</w:t>
      </w:r>
      <w:r>
        <w:rPr>
          <w:rFonts w:hint="eastAsia" w:ascii="黑体" w:hAnsi="黑体" w:eastAsia="黑体"/>
          <w:sz w:val="32"/>
          <w:szCs w:val="32"/>
          <w:u w:val="none"/>
          <w:lang w:eastAsia="zh-CN"/>
        </w:rPr>
        <w:t>。</w:t>
      </w:r>
    </w:p>
    <w:p>
      <w:pPr>
        <w:widowControl/>
        <w:jc w:val="left"/>
        <w:rPr>
          <w:rFonts w:hint="eastAsia" w:ascii="黑体" w:hAnsi="黑体" w:eastAsia="黑体" w:cs="黑体"/>
          <w:b w:val="0"/>
          <w:bCs/>
          <w:snapToGrid/>
          <w:kern w:val="2"/>
          <w:sz w:val="32"/>
          <w:szCs w:val="32"/>
          <w:highlight w:val="none"/>
          <w:lang w:val="en-US" w:eastAsia="zh-CN" w:bidi="ar-SA"/>
        </w:rPr>
      </w:pPr>
      <w:r>
        <w:rPr>
          <w:rFonts w:hint="eastAsia" w:ascii="黑体" w:hAnsi="黑体" w:eastAsia="黑体"/>
          <w:sz w:val="32"/>
          <w:szCs w:val="32"/>
          <w:highlight w:val="none"/>
          <w:lang w:val="en-US" w:eastAsia="zh-CN"/>
        </w:rPr>
        <w:t xml:space="preserve"> </w:t>
      </w:r>
    </w:p>
    <w:p>
      <w:pPr>
        <w:widowControl w:val="0"/>
        <w:kinsoku/>
        <w:autoSpaceDE/>
        <w:autoSpaceDN/>
        <w:adjustRightInd/>
        <w:snapToGrid/>
        <w:spacing w:line="240" w:lineRule="auto"/>
        <w:jc w:val="center"/>
        <w:textAlignment w:val="auto"/>
        <w:rPr>
          <w:rFonts w:hint="eastAsia" w:ascii="黑体" w:hAnsi="黑体" w:eastAsia="黑体" w:cs="黑体"/>
          <w:b w:val="0"/>
          <w:bCs/>
          <w:snapToGrid/>
          <w:kern w:val="2"/>
          <w:sz w:val="32"/>
          <w:szCs w:val="32"/>
          <w:highlight w:val="none"/>
          <w:lang w:val="en-US" w:eastAsia="zh-CN" w:bidi="ar-SA"/>
        </w:rPr>
      </w:pPr>
      <w:r>
        <w:rPr>
          <w:rFonts w:hint="eastAsia" w:ascii="黑体" w:hAnsi="黑体" w:eastAsia="黑体" w:cs="黑体"/>
          <w:b w:val="0"/>
          <w:bCs/>
          <w:snapToGrid/>
          <w:kern w:val="2"/>
          <w:sz w:val="32"/>
          <w:szCs w:val="32"/>
          <w:highlight w:val="none"/>
          <w:lang w:val="en-US" w:eastAsia="zh-CN" w:bidi="ar-SA"/>
        </w:rPr>
        <w:t>第二部分  海南热带海洋学院单位2024年单位预算表</w:t>
      </w:r>
    </w:p>
    <w:p>
      <w:pPr>
        <w:spacing w:line="251" w:lineRule="auto"/>
        <w:rPr>
          <w:rFonts w:ascii="Arial"/>
          <w:sz w:val="21"/>
          <w:highlight w:val="none"/>
        </w:rPr>
      </w:pPr>
    </w:p>
    <w:p>
      <w:pPr>
        <w:spacing w:line="600" w:lineRule="exact"/>
        <w:ind w:firstLine="960" w:firstLineChars="300"/>
        <w:jc w:val="left"/>
        <w:rPr>
          <w:rFonts w:ascii="仿宋_GB2312" w:hAnsi="黑体" w:eastAsia="仿宋_GB2312" w:cs="仿宋_GB2312"/>
          <w:sz w:val="32"/>
          <w:szCs w:val="32"/>
          <w:highlight w:val="none"/>
        </w:rPr>
      </w:pPr>
      <w:r>
        <w:rPr>
          <w:rFonts w:ascii="仿宋_GB2312" w:hAnsi="黑体" w:eastAsia="仿宋_GB2312" w:cs="仿宋_GB2312"/>
          <w:sz w:val="32"/>
          <w:szCs w:val="32"/>
          <w:highlight w:val="none"/>
        </w:rPr>
        <w:t>(此部分内容即为单位预算公开表</w:t>
      </w:r>
      <w:r>
        <w:rPr>
          <w:rFonts w:hint="eastAsia" w:ascii="仿宋_GB2312" w:hAnsi="黑体" w:eastAsia="仿宋_GB2312" w:cs="仿宋_GB2312"/>
          <w:sz w:val="32"/>
          <w:szCs w:val="32"/>
          <w:highlight w:val="none"/>
          <w:lang w:eastAsia="zh-CN"/>
        </w:rPr>
        <w:t>，</w:t>
      </w:r>
      <w:r>
        <w:rPr>
          <w:rFonts w:hint="eastAsia" w:ascii="仿宋_GB2312" w:hAnsi="黑体" w:eastAsia="仿宋_GB2312" w:cs="仿宋_GB2312"/>
          <w:sz w:val="32"/>
          <w:szCs w:val="32"/>
          <w:highlight w:val="none"/>
        </w:rPr>
        <w:t>详见表格</w:t>
      </w:r>
      <w:r>
        <w:rPr>
          <w:rFonts w:ascii="仿宋_GB2312" w:hAnsi="黑体" w:eastAsia="仿宋_GB2312" w:cs="仿宋_GB2312"/>
          <w:sz w:val="32"/>
          <w:szCs w:val="32"/>
          <w:highlight w:val="none"/>
        </w:rPr>
        <w:t>)</w:t>
      </w:r>
    </w:p>
    <w:p>
      <w:pPr>
        <w:widowControl/>
        <w:jc w:val="left"/>
        <w:rPr>
          <w:rFonts w:hint="eastAsia" w:ascii="黑体" w:hAnsi="黑体" w:eastAsia="黑体"/>
          <w:sz w:val="32"/>
          <w:szCs w:val="32"/>
          <w:highlight w:val="none"/>
          <w:lang w:val="en-US" w:eastAsia="zh-CN"/>
        </w:rPr>
      </w:pPr>
    </w:p>
    <w:p>
      <w:pPr>
        <w:widowControl w:val="0"/>
        <w:kinsoku/>
        <w:autoSpaceDE/>
        <w:autoSpaceDN/>
        <w:adjustRightInd/>
        <w:snapToGrid/>
        <w:spacing w:line="240" w:lineRule="auto"/>
        <w:jc w:val="left"/>
        <w:textAlignment w:val="auto"/>
        <w:rPr>
          <w:rFonts w:hint="eastAsia" w:ascii="黑体" w:hAnsi="黑体" w:eastAsia="黑体" w:cs="黑体"/>
          <w:b w:val="0"/>
          <w:bCs/>
          <w:snapToGrid/>
          <w:kern w:val="2"/>
          <w:sz w:val="32"/>
          <w:szCs w:val="32"/>
          <w:highlight w:val="none"/>
          <w:lang w:val="en-US" w:eastAsia="zh-CN" w:bidi="ar-SA"/>
        </w:rPr>
      </w:pPr>
      <w:r>
        <w:rPr>
          <w:rFonts w:hint="eastAsia" w:ascii="黑体" w:hAnsi="黑体" w:eastAsia="黑体" w:cs="黑体"/>
          <w:b w:val="0"/>
          <w:bCs/>
          <w:snapToGrid/>
          <w:kern w:val="2"/>
          <w:sz w:val="32"/>
          <w:szCs w:val="32"/>
          <w:highlight w:val="none"/>
          <w:lang w:val="en-US" w:eastAsia="zh-CN" w:bidi="ar-SA"/>
        </w:rPr>
        <w:t xml:space="preserve"> 第三部分  海南热带海洋学院单位2024年单位预算情况说明</w:t>
      </w:r>
    </w:p>
    <w:p>
      <w:pPr>
        <w:widowControl w:val="0"/>
        <w:kinsoku/>
        <w:autoSpaceDE/>
        <w:autoSpaceDN/>
        <w:adjustRightInd/>
        <w:snapToGrid/>
        <w:spacing w:line="240" w:lineRule="auto"/>
        <w:jc w:val="left"/>
        <w:textAlignment w:val="auto"/>
        <w:rPr>
          <w:rFonts w:hint="eastAsia" w:ascii="黑体" w:hAnsi="黑体" w:eastAsia="黑体" w:cs="黑体"/>
          <w:b w:val="0"/>
          <w:bCs/>
          <w:snapToGrid/>
          <w:kern w:val="2"/>
          <w:sz w:val="32"/>
          <w:szCs w:val="32"/>
          <w:highlight w:val="none"/>
          <w:lang w:val="en-US" w:eastAsia="zh-CN" w:bidi="ar-SA"/>
        </w:rPr>
      </w:pPr>
      <w:r>
        <w:rPr>
          <w:rFonts w:hint="eastAsia" w:ascii="黑体" w:hAnsi="黑体" w:eastAsia="黑体" w:cs="黑体"/>
          <w:b w:val="0"/>
          <w:bCs/>
          <w:snapToGrid/>
          <w:kern w:val="2"/>
          <w:sz w:val="32"/>
          <w:szCs w:val="32"/>
          <w:highlight w:val="none"/>
          <w:lang w:val="en-US" w:eastAsia="zh-CN" w:bidi="ar-SA"/>
        </w:rPr>
        <w:t>一、关于海南热带海洋学院单位2024年财政拨款收支预算情况的总体说明</w:t>
      </w:r>
    </w:p>
    <w:p>
      <w:pPr>
        <w:spacing w:line="600" w:lineRule="exact"/>
        <w:ind w:firstLine="640"/>
        <w:jc w:val="left"/>
        <w:rPr>
          <w:rFonts w:hint="eastAsia" w:ascii="仿宋_GB2312" w:hAnsi="黑体" w:eastAsia="仿宋_GB2312" w:cs="仿宋_GB2312"/>
          <w:sz w:val="32"/>
          <w:szCs w:val="32"/>
          <w:highlight w:val="none"/>
        </w:rPr>
      </w:pPr>
      <w:r>
        <w:rPr>
          <w:rFonts w:hint="eastAsia" w:ascii="仿宋_GB2312" w:hAnsi="黑体" w:eastAsia="仿宋_GB2312" w:cs="仿宋_GB2312"/>
          <w:sz w:val="32"/>
          <w:szCs w:val="32"/>
          <w:highlight w:val="none"/>
        </w:rPr>
        <w:t>海南</w:t>
      </w:r>
      <w:r>
        <w:rPr>
          <w:rFonts w:hint="eastAsia" w:ascii="仿宋_GB2312" w:hAnsi="黑体" w:eastAsia="仿宋_GB2312" w:cs="仿宋_GB2312"/>
          <w:sz w:val="32"/>
          <w:szCs w:val="32"/>
          <w:highlight w:val="none"/>
          <w:lang w:eastAsia="zh-CN"/>
        </w:rPr>
        <w:t>热带海洋学院单位</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4</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财政拨款收支总预算40,851.34万元</w:t>
      </w:r>
      <w:r>
        <w:rPr>
          <w:rFonts w:hint="eastAsia" w:ascii="仿宋_GB2312" w:hAnsi="黑体" w:eastAsia="仿宋_GB2312" w:cs="仿宋_GB2312"/>
          <w:sz w:val="32"/>
          <w:szCs w:val="32"/>
          <w:highlight w:val="none"/>
          <w:lang w:eastAsia="zh-CN"/>
        </w:rPr>
        <w:t>，比上年预算数</w:t>
      </w:r>
      <w:r>
        <w:rPr>
          <w:rFonts w:hint="eastAsia" w:ascii="仿宋_GB2312" w:hAnsi="黑体" w:eastAsia="仿宋_GB2312" w:cs="仿宋_GB2312"/>
          <w:sz w:val="32"/>
          <w:szCs w:val="32"/>
          <w:highlight w:val="none"/>
          <w:lang w:val="en-US" w:eastAsia="zh-CN"/>
        </w:rPr>
        <w:t>减少523.58</w:t>
      </w:r>
      <w:r>
        <w:rPr>
          <w:rFonts w:hint="eastAsia" w:ascii="仿宋_GB2312" w:hAnsi="黑体" w:eastAsia="仿宋_GB2312" w:cs="仿宋_GB2312"/>
          <w:sz w:val="32"/>
          <w:szCs w:val="32"/>
          <w:highlight w:val="none"/>
          <w:lang w:eastAsia="zh-CN"/>
        </w:rPr>
        <w:t>万元，主要是</w:t>
      </w:r>
      <w:r>
        <w:rPr>
          <w:rFonts w:hint="eastAsia" w:ascii="仿宋_GB2312" w:hAnsi="黑体" w:eastAsia="仿宋_GB2312" w:cs="仿宋_GB2312"/>
          <w:sz w:val="32"/>
          <w:szCs w:val="32"/>
          <w:highlight w:val="none"/>
          <w:lang w:val="en-US" w:eastAsia="zh-CN"/>
        </w:rPr>
        <w:t>教育支出部分减少</w:t>
      </w:r>
      <w:r>
        <w:rPr>
          <w:rFonts w:hint="eastAsia" w:ascii="仿宋_GB2312" w:hAnsi="黑体" w:eastAsia="仿宋_GB2312" w:cs="仿宋_GB2312"/>
          <w:sz w:val="32"/>
          <w:szCs w:val="32"/>
          <w:highlight w:val="none"/>
        </w:rPr>
        <w:t>。其中，收入总计40,851.34万元，包括一般公共预算本年收入38,611.92万元、上年结转2,239.43万元；支出总计40,851.34万元，包括一般公共服务支出38.80万元、教育支出34,140.42万元、科学技术支出1,464.35万元</w:t>
      </w:r>
      <w:r>
        <w:rPr>
          <w:rFonts w:hint="eastAsia" w:ascii="仿宋_GB2312" w:hAnsi="黑体" w:eastAsia="仿宋_GB2312" w:cs="仿宋_GB2312"/>
          <w:sz w:val="32"/>
          <w:szCs w:val="32"/>
          <w:highlight w:val="none"/>
          <w:lang w:eastAsia="zh-CN"/>
        </w:rPr>
        <w:t>、</w:t>
      </w:r>
      <w:r>
        <w:rPr>
          <w:rFonts w:hint="eastAsia" w:ascii="仿宋_GB2312" w:hAnsi="黑体" w:eastAsia="仿宋_GB2312" w:cs="仿宋_GB2312"/>
          <w:sz w:val="32"/>
          <w:szCs w:val="32"/>
          <w:highlight w:val="none"/>
        </w:rPr>
        <w:t>文化旅游体育与传媒支出</w:t>
      </w:r>
      <w:r>
        <w:rPr>
          <w:rFonts w:hint="eastAsia" w:ascii="仿宋_GB2312" w:hAnsi="黑体" w:eastAsia="仿宋_GB2312" w:cs="仿宋_GB2312"/>
          <w:sz w:val="32"/>
          <w:szCs w:val="32"/>
          <w:highlight w:val="none"/>
          <w:lang w:val="en-US" w:eastAsia="zh-CN"/>
        </w:rPr>
        <w:t>40.00万元、</w:t>
      </w:r>
      <w:r>
        <w:rPr>
          <w:rFonts w:hint="eastAsia" w:ascii="仿宋_GB2312" w:hAnsi="黑体" w:eastAsia="仿宋_GB2312" w:cs="仿宋_GB2312"/>
          <w:sz w:val="32"/>
          <w:szCs w:val="32"/>
          <w:highlight w:val="none"/>
        </w:rPr>
        <w:t>社会保障和就业支出2,798.10万元、卫生健康支出888.26万元、住房保障支出1,481.42万元。</w:t>
      </w:r>
    </w:p>
    <w:p>
      <w:pPr>
        <w:spacing w:line="600" w:lineRule="exact"/>
        <w:ind w:firstLine="640"/>
        <w:jc w:val="left"/>
        <w:rPr>
          <w:rFonts w:hint="eastAsia" w:ascii="仿宋_GB2312" w:hAnsi="黑体" w:eastAsia="仿宋_GB2312" w:cs="仿宋_GB2312"/>
          <w:sz w:val="32"/>
          <w:szCs w:val="32"/>
          <w:highlight w:val="none"/>
        </w:rPr>
      </w:pPr>
      <w:bookmarkStart w:id="0" w:name="_GoBack"/>
      <w:bookmarkEnd w:id="0"/>
    </w:p>
    <w:p>
      <w:pPr>
        <w:ind w:firstLine="640"/>
        <w:jc w:val="left"/>
        <w:rPr>
          <w:rFonts w:ascii="黑体" w:hAnsi="黑体" w:eastAsia="黑体"/>
          <w:sz w:val="32"/>
          <w:szCs w:val="32"/>
          <w:highlight w:val="none"/>
        </w:rPr>
      </w:pPr>
      <w:r>
        <w:rPr>
          <w:rFonts w:hint="eastAsia" w:ascii="黑体" w:hAnsi="黑体" w:eastAsia="黑体"/>
          <w:sz w:val="32"/>
          <w:szCs w:val="32"/>
          <w:highlight w:val="none"/>
        </w:rPr>
        <w:t>二、关于海南</w:t>
      </w:r>
      <w:r>
        <w:rPr>
          <w:rFonts w:hint="eastAsia" w:ascii="黑体" w:hAnsi="黑体" w:eastAsia="黑体"/>
          <w:sz w:val="32"/>
          <w:szCs w:val="32"/>
          <w:highlight w:val="none"/>
          <w:lang w:eastAsia="zh-CN"/>
        </w:rPr>
        <w:t>热带海洋学院单位</w:t>
      </w:r>
      <w:r>
        <w:rPr>
          <w:rFonts w:hint="eastAsia"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4</w:t>
      </w:r>
      <w:r>
        <w:rPr>
          <w:rFonts w:hint="eastAsia" w:ascii="黑体" w:hAnsi="黑体" w:eastAsia="黑体"/>
          <w:sz w:val="32"/>
          <w:szCs w:val="32"/>
          <w:highlight w:val="none"/>
        </w:rPr>
        <w:t>年一般公共预算当年拨款情况说明</w:t>
      </w:r>
    </w:p>
    <w:p>
      <w:pPr>
        <w:ind w:firstLine="640"/>
        <w:jc w:val="left"/>
        <w:rPr>
          <w:rFonts w:ascii="楷体" w:hAnsi="楷体" w:eastAsia="楷体"/>
          <w:sz w:val="32"/>
          <w:szCs w:val="32"/>
          <w:highlight w:val="none"/>
        </w:rPr>
      </w:pPr>
      <w:r>
        <w:rPr>
          <w:rFonts w:hint="eastAsia" w:ascii="楷体" w:hAnsi="楷体" w:eastAsia="楷体"/>
          <w:sz w:val="32"/>
          <w:szCs w:val="32"/>
          <w:highlight w:val="none"/>
        </w:rPr>
        <w:t>（一）一般公共预算当年规模变化情况</w:t>
      </w:r>
    </w:p>
    <w:p>
      <w:pPr>
        <w:spacing w:line="600" w:lineRule="exact"/>
        <w:ind w:firstLine="640" w:firstLineChars="200"/>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rPr>
        <w:t>海南</w:t>
      </w:r>
      <w:r>
        <w:rPr>
          <w:rFonts w:hint="eastAsia" w:ascii="仿宋_GB2312" w:hAnsi="黑体" w:eastAsia="仿宋_GB2312"/>
          <w:sz w:val="32"/>
          <w:szCs w:val="32"/>
          <w:highlight w:val="none"/>
          <w:lang w:eastAsia="zh-CN"/>
        </w:rPr>
        <w:t>热带海洋学院单位</w:t>
      </w:r>
      <w:r>
        <w:rPr>
          <w:rFonts w:ascii="仿宋_GB2312" w:hAnsi="黑体" w:eastAsia="仿宋_GB2312"/>
          <w:sz w:val="32"/>
          <w:szCs w:val="32"/>
          <w:highlight w:val="none"/>
        </w:rPr>
        <w:t>202</w:t>
      </w:r>
      <w:r>
        <w:rPr>
          <w:rFonts w:hint="eastAsia" w:ascii="仿宋_GB2312" w:hAnsi="黑体" w:eastAsia="仿宋_GB2312"/>
          <w:sz w:val="32"/>
          <w:szCs w:val="32"/>
          <w:highlight w:val="none"/>
          <w:lang w:val="en-US" w:eastAsia="zh-CN"/>
        </w:rPr>
        <w:t>4</w:t>
      </w:r>
      <w:r>
        <w:rPr>
          <w:rFonts w:ascii="仿宋_GB2312" w:hAnsi="黑体" w:eastAsia="仿宋_GB2312"/>
          <w:sz w:val="32"/>
          <w:szCs w:val="32"/>
          <w:highlight w:val="none"/>
        </w:rPr>
        <w:t>年</w:t>
      </w:r>
      <w:r>
        <w:rPr>
          <w:rFonts w:hint="eastAsia" w:ascii="仿宋_GB2312" w:hAnsi="黑体" w:eastAsia="仿宋_GB2312"/>
          <w:sz w:val="32"/>
          <w:szCs w:val="32"/>
          <w:highlight w:val="none"/>
        </w:rPr>
        <w:t>一般公共预算当年拨款</w:t>
      </w:r>
      <w:r>
        <w:rPr>
          <w:rFonts w:hint="eastAsia" w:ascii="仿宋_GB2312" w:hAnsi="黑体" w:eastAsia="仿宋_GB2312" w:cs="仿宋_GB2312"/>
          <w:sz w:val="32"/>
          <w:szCs w:val="32"/>
          <w:highlight w:val="none"/>
        </w:rPr>
        <w:t>38,611.92</w:t>
      </w:r>
      <w:r>
        <w:rPr>
          <w:rFonts w:hint="eastAsia" w:ascii="仿宋_GB2312" w:hAnsi="黑体" w:eastAsia="仿宋_GB2312"/>
          <w:sz w:val="32"/>
          <w:szCs w:val="32"/>
          <w:highlight w:val="none"/>
        </w:rPr>
        <w:t>万元，比上年预算数</w:t>
      </w:r>
      <w:r>
        <w:rPr>
          <w:rFonts w:hint="eastAsia" w:ascii="仿宋_GB2312" w:hAnsi="黑体" w:eastAsia="仿宋_GB2312"/>
          <w:sz w:val="32"/>
          <w:szCs w:val="32"/>
          <w:highlight w:val="none"/>
          <w:lang w:val="en-US" w:eastAsia="zh-CN"/>
        </w:rPr>
        <w:t>减少1,267.79</w:t>
      </w:r>
      <w:r>
        <w:rPr>
          <w:rFonts w:hint="eastAsia" w:ascii="仿宋_GB2312" w:hAnsi="黑体" w:eastAsia="仿宋_GB2312"/>
          <w:sz w:val="32"/>
          <w:szCs w:val="32"/>
          <w:highlight w:val="none"/>
        </w:rPr>
        <w:t>万元，主要是项目支出</w:t>
      </w:r>
      <w:r>
        <w:rPr>
          <w:rFonts w:hint="eastAsia" w:ascii="仿宋_GB2312" w:hAnsi="黑体" w:eastAsia="仿宋_GB2312"/>
          <w:sz w:val="32"/>
          <w:szCs w:val="32"/>
          <w:highlight w:val="none"/>
          <w:lang w:val="en-US" w:eastAsia="zh-CN"/>
        </w:rPr>
        <w:t>减少</w:t>
      </w:r>
      <w:r>
        <w:rPr>
          <w:rFonts w:hint="eastAsia" w:ascii="仿宋_GB2312" w:hAnsi="黑体" w:eastAsia="仿宋_GB2312"/>
          <w:sz w:val="32"/>
          <w:szCs w:val="32"/>
          <w:highlight w:val="none"/>
          <w:lang w:eastAsia="zh-CN"/>
        </w:rPr>
        <w:t>了</w:t>
      </w:r>
      <w:r>
        <w:rPr>
          <w:rFonts w:hint="eastAsia" w:ascii="仿宋_GB2312" w:hAnsi="黑体" w:eastAsia="仿宋_GB2312"/>
          <w:sz w:val="32"/>
          <w:szCs w:val="32"/>
          <w:highlight w:val="none"/>
          <w:lang w:val="en-US" w:eastAsia="zh-CN"/>
        </w:rPr>
        <w:t>3,001.89</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w:t>
      </w:r>
    </w:p>
    <w:p>
      <w:pPr>
        <w:ind w:firstLine="640"/>
        <w:jc w:val="left"/>
        <w:rPr>
          <w:rFonts w:ascii="楷体" w:hAnsi="楷体" w:eastAsia="楷体"/>
          <w:sz w:val="32"/>
          <w:szCs w:val="32"/>
          <w:highlight w:val="none"/>
        </w:rPr>
      </w:pPr>
      <w:r>
        <w:rPr>
          <w:rFonts w:hint="eastAsia" w:ascii="楷体" w:hAnsi="楷体" w:eastAsia="楷体"/>
          <w:sz w:val="32"/>
          <w:szCs w:val="32"/>
          <w:highlight w:val="none"/>
        </w:rPr>
        <w:t>（二）一般公共预算当年拨款结构情况</w:t>
      </w:r>
    </w:p>
    <w:p>
      <w:pPr>
        <w:ind w:firstLine="640"/>
        <w:jc w:val="left"/>
        <w:rPr>
          <w:rFonts w:hint="eastAsia" w:ascii="仿宋_GB2312" w:hAnsi="黑体" w:eastAsia="仿宋_GB2312"/>
          <w:sz w:val="32"/>
          <w:szCs w:val="32"/>
          <w:highlight w:val="none"/>
        </w:rPr>
      </w:pPr>
      <w:r>
        <w:rPr>
          <w:rFonts w:hint="eastAsia" w:ascii="仿宋_GB2312" w:hAnsi="黑体" w:eastAsia="仿宋_GB2312"/>
          <w:sz w:val="32"/>
          <w:szCs w:val="32"/>
          <w:highlight w:val="none"/>
        </w:rPr>
        <w:t>一般公共服务(类)支出3</w:t>
      </w:r>
      <w:r>
        <w:rPr>
          <w:rFonts w:hint="eastAsia" w:ascii="仿宋_GB2312" w:hAnsi="黑体" w:eastAsia="仿宋_GB2312"/>
          <w:sz w:val="32"/>
          <w:szCs w:val="32"/>
          <w:highlight w:val="none"/>
          <w:lang w:val="en-US" w:eastAsia="zh-CN"/>
        </w:rPr>
        <w:t>8</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8</w:t>
      </w:r>
      <w:r>
        <w:rPr>
          <w:rFonts w:hint="eastAsia" w:ascii="仿宋_GB2312" w:hAnsi="黑体" w:eastAsia="仿宋_GB2312"/>
          <w:sz w:val="32"/>
          <w:szCs w:val="32"/>
          <w:highlight w:val="none"/>
        </w:rPr>
        <w:t>0万元</w:t>
      </w:r>
      <w:r>
        <w:rPr>
          <w:rFonts w:hint="eastAsia" w:ascii="仿宋_GB2312" w:hAnsi="黑体" w:eastAsia="仿宋_GB2312"/>
          <w:sz w:val="32"/>
          <w:szCs w:val="32"/>
          <w:highlight w:val="none"/>
          <w:lang w:val="en-US" w:eastAsia="zh-CN"/>
        </w:rPr>
        <w:t>,</w:t>
      </w:r>
      <w:r>
        <w:rPr>
          <w:rFonts w:hint="eastAsia" w:ascii="仿宋_GB2312" w:hAnsi="黑体" w:eastAsia="仿宋_GB2312"/>
          <w:sz w:val="32"/>
          <w:szCs w:val="32"/>
          <w:highlight w:val="none"/>
        </w:rPr>
        <w:t>占</w:t>
      </w:r>
      <w:r>
        <w:rPr>
          <w:rFonts w:hint="eastAsia" w:ascii="仿宋_GB2312" w:hAnsi="黑体" w:eastAsia="仿宋_GB2312"/>
          <w:sz w:val="32"/>
          <w:szCs w:val="32"/>
          <w:highlight w:val="none"/>
          <w:lang w:val="en-US" w:eastAsia="zh-CN"/>
        </w:rPr>
        <w:t>0.09%;</w:t>
      </w:r>
      <w:r>
        <w:rPr>
          <w:rFonts w:hint="eastAsia" w:ascii="仿宋_GB2312" w:hAnsi="黑体" w:eastAsia="仿宋_GB2312"/>
          <w:sz w:val="32"/>
          <w:szCs w:val="32"/>
          <w:highlight w:val="none"/>
        </w:rPr>
        <w:t>教育(类)支出34</w:t>
      </w:r>
      <w:r>
        <w:rPr>
          <w:rFonts w:hint="eastAsia" w:ascii="仿宋_GB2312" w:hAnsi="黑体" w:eastAsia="仿宋_GB2312"/>
          <w:sz w:val="32"/>
          <w:szCs w:val="32"/>
          <w:highlight w:val="none"/>
          <w:lang w:val="en-US" w:eastAsia="zh-CN"/>
        </w:rPr>
        <w:t>,</w:t>
      </w:r>
      <w:r>
        <w:rPr>
          <w:rFonts w:hint="eastAsia" w:ascii="仿宋_GB2312" w:hAnsi="黑体" w:eastAsia="仿宋_GB2312"/>
          <w:sz w:val="32"/>
          <w:szCs w:val="32"/>
          <w:highlight w:val="none"/>
        </w:rPr>
        <w:t>140.42万元</w:t>
      </w:r>
      <w:r>
        <w:rPr>
          <w:rFonts w:hint="eastAsia" w:ascii="仿宋_GB2312" w:hAnsi="黑体" w:eastAsia="仿宋_GB2312"/>
          <w:sz w:val="32"/>
          <w:szCs w:val="32"/>
          <w:highlight w:val="none"/>
          <w:lang w:val="en-US" w:eastAsia="zh-CN"/>
        </w:rPr>
        <w:t>,占83.57%；</w:t>
      </w:r>
      <w:r>
        <w:rPr>
          <w:rFonts w:hint="eastAsia" w:ascii="仿宋_GB2312" w:hAnsi="黑体" w:eastAsia="仿宋_GB2312"/>
          <w:sz w:val="32"/>
          <w:szCs w:val="32"/>
          <w:highlight w:val="none"/>
        </w:rPr>
        <w:t>科学技术(类)支出1</w:t>
      </w:r>
      <w:r>
        <w:rPr>
          <w:rFonts w:hint="eastAsia" w:ascii="仿宋_GB2312" w:hAnsi="黑体" w:eastAsia="仿宋_GB2312"/>
          <w:sz w:val="32"/>
          <w:szCs w:val="32"/>
          <w:highlight w:val="none"/>
          <w:lang w:val="en-US" w:eastAsia="zh-CN"/>
        </w:rPr>
        <w:t>,</w:t>
      </w:r>
      <w:r>
        <w:rPr>
          <w:rFonts w:hint="eastAsia" w:ascii="仿宋_GB2312" w:hAnsi="黑体" w:eastAsia="仿宋_GB2312"/>
          <w:sz w:val="32"/>
          <w:szCs w:val="32"/>
          <w:highlight w:val="none"/>
        </w:rPr>
        <w:t>464.35万元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占3.58%；</w:t>
      </w:r>
      <w:r>
        <w:rPr>
          <w:rFonts w:hint="eastAsia" w:ascii="仿宋_GB2312" w:hAnsi="黑体" w:eastAsia="仿宋_GB2312"/>
          <w:sz w:val="32"/>
          <w:szCs w:val="32"/>
          <w:highlight w:val="none"/>
        </w:rPr>
        <w:t>文化旅游体育与传媒(类)支出40万元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占0.10%；</w:t>
      </w:r>
      <w:r>
        <w:rPr>
          <w:rFonts w:hint="eastAsia" w:ascii="仿宋_GB2312" w:hAnsi="黑体" w:eastAsia="仿宋_GB2312"/>
          <w:sz w:val="32"/>
          <w:szCs w:val="32"/>
          <w:highlight w:val="none"/>
        </w:rPr>
        <w:t>社会保障和就业(类)支出2,</w:t>
      </w:r>
      <w:r>
        <w:rPr>
          <w:rFonts w:hint="eastAsia" w:ascii="仿宋_GB2312" w:hAnsi="黑体" w:eastAsia="仿宋_GB2312"/>
          <w:sz w:val="32"/>
          <w:szCs w:val="32"/>
          <w:highlight w:val="none"/>
          <w:lang w:val="en-US" w:eastAsia="zh-CN"/>
        </w:rPr>
        <w:t>798</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10</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占6.85%；</w:t>
      </w:r>
      <w:r>
        <w:rPr>
          <w:rFonts w:hint="eastAsia" w:ascii="仿宋_GB2312" w:hAnsi="黑体" w:eastAsia="仿宋_GB2312"/>
          <w:sz w:val="32"/>
          <w:szCs w:val="32"/>
          <w:highlight w:val="none"/>
        </w:rPr>
        <w:t>卫生健康(类)支出8</w:t>
      </w:r>
      <w:r>
        <w:rPr>
          <w:rFonts w:hint="eastAsia" w:ascii="仿宋_GB2312" w:hAnsi="黑体" w:eastAsia="仿宋_GB2312"/>
          <w:sz w:val="32"/>
          <w:szCs w:val="32"/>
          <w:highlight w:val="none"/>
          <w:lang w:val="en-US" w:eastAsia="zh-CN"/>
        </w:rPr>
        <w:t>88</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26</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占2.17%；</w:t>
      </w:r>
      <w:r>
        <w:rPr>
          <w:rFonts w:hint="eastAsia" w:ascii="仿宋_GB2312" w:hAnsi="黑体" w:eastAsia="仿宋_GB2312"/>
          <w:sz w:val="32"/>
          <w:szCs w:val="32"/>
          <w:highlight w:val="none"/>
        </w:rPr>
        <w:t>住房保障(类)支出1,</w:t>
      </w:r>
      <w:r>
        <w:rPr>
          <w:rFonts w:hint="eastAsia" w:ascii="仿宋_GB2312" w:hAnsi="黑体" w:eastAsia="仿宋_GB2312"/>
          <w:sz w:val="32"/>
          <w:szCs w:val="32"/>
          <w:highlight w:val="none"/>
          <w:lang w:val="en-US" w:eastAsia="zh-CN"/>
        </w:rPr>
        <w:t>481</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42</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占3.63%</w:t>
      </w:r>
      <w:r>
        <w:rPr>
          <w:rFonts w:hint="eastAsia" w:ascii="仿宋_GB2312" w:hAnsi="黑体" w:eastAsia="仿宋_GB2312"/>
          <w:sz w:val="32"/>
          <w:szCs w:val="32"/>
          <w:highlight w:val="none"/>
        </w:rPr>
        <w:t>。</w:t>
      </w:r>
    </w:p>
    <w:p>
      <w:pPr>
        <w:ind w:firstLine="640"/>
        <w:jc w:val="left"/>
        <w:rPr>
          <w:rFonts w:ascii="楷体" w:hAnsi="楷体" w:eastAsia="楷体"/>
          <w:sz w:val="32"/>
          <w:szCs w:val="32"/>
          <w:highlight w:val="none"/>
        </w:rPr>
      </w:pPr>
      <w:r>
        <w:rPr>
          <w:rFonts w:hint="eastAsia" w:ascii="楷体" w:hAnsi="楷体" w:eastAsia="楷体"/>
          <w:sz w:val="32"/>
          <w:szCs w:val="32"/>
          <w:highlight w:val="none"/>
        </w:rPr>
        <w:t>（三）一般公共预算当年拨款具体使用情况</w:t>
      </w:r>
    </w:p>
    <w:p>
      <w:pPr>
        <w:spacing w:line="600" w:lineRule="exact"/>
        <w:ind w:firstLine="640" w:firstLineChars="200"/>
        <w:rPr>
          <w:rFonts w:hint="eastAsia" w:ascii="仿宋_GB2312" w:hAnsi="黑体" w:eastAsia="仿宋_GB2312" w:cs="仿宋_GB2312"/>
          <w:sz w:val="32"/>
          <w:szCs w:val="32"/>
          <w:highlight w:val="none"/>
        </w:rPr>
      </w:pPr>
      <w:r>
        <w:rPr>
          <w:rFonts w:hint="eastAsia" w:ascii="仿宋_GB2312" w:hAnsi="黑体" w:eastAsia="仿宋_GB2312" w:cs="仿宋_GB2312"/>
          <w:sz w:val="32"/>
          <w:szCs w:val="32"/>
          <w:highlight w:val="none"/>
          <w:lang w:val="en-US" w:eastAsia="zh-CN"/>
        </w:rPr>
        <w:t>1</w:t>
      </w:r>
      <w:r>
        <w:rPr>
          <w:rFonts w:hint="eastAsia" w:ascii="仿宋_GB2312" w:hAnsi="黑体" w:eastAsia="仿宋_GB2312" w:cs="仿宋_GB2312"/>
          <w:sz w:val="32"/>
          <w:szCs w:val="32"/>
          <w:highlight w:val="none"/>
        </w:rPr>
        <w:t>.</w:t>
      </w:r>
      <w:r>
        <w:rPr>
          <w:rFonts w:hint="eastAsia" w:ascii="仿宋_GB2312" w:hAnsi="黑体" w:eastAsia="仿宋_GB2312"/>
          <w:sz w:val="32"/>
          <w:szCs w:val="32"/>
          <w:highlight w:val="none"/>
        </w:rPr>
        <w:t>一般公共服务(类)</w:t>
      </w:r>
      <w:r>
        <w:rPr>
          <w:rFonts w:hint="eastAsia" w:ascii="仿宋_GB2312" w:hAnsi="黑体" w:eastAsia="仿宋_GB2312" w:cs="仿宋_GB2312"/>
          <w:sz w:val="32"/>
          <w:szCs w:val="32"/>
          <w:highlight w:val="none"/>
        </w:rPr>
        <w:t>知识产权事务（款）其他知识产权事务支出（项）</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4</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预算数为</w:t>
      </w:r>
      <w:r>
        <w:rPr>
          <w:rFonts w:hint="eastAsia" w:ascii="仿宋_GB2312" w:hAnsi="黑体" w:eastAsia="仿宋_GB2312" w:cs="仿宋_GB2312"/>
          <w:sz w:val="32"/>
          <w:szCs w:val="32"/>
          <w:highlight w:val="none"/>
          <w:lang w:val="en-US" w:eastAsia="zh-CN"/>
        </w:rPr>
        <w:t>38.80</w:t>
      </w:r>
      <w:r>
        <w:rPr>
          <w:rFonts w:hint="eastAsia" w:ascii="仿宋_GB2312" w:hAnsi="黑体" w:eastAsia="仿宋_GB2312" w:cs="仿宋_GB2312"/>
          <w:sz w:val="32"/>
          <w:szCs w:val="32"/>
          <w:highlight w:val="none"/>
        </w:rPr>
        <w:t>万元，比上年预算数增加</w:t>
      </w:r>
      <w:r>
        <w:rPr>
          <w:rFonts w:hint="eastAsia" w:ascii="仿宋_GB2312" w:hAnsi="黑体" w:eastAsia="仿宋_GB2312" w:cs="仿宋_GB2312"/>
          <w:sz w:val="32"/>
          <w:szCs w:val="32"/>
          <w:highlight w:val="none"/>
          <w:lang w:val="en-US" w:eastAsia="zh-CN"/>
        </w:rPr>
        <w:t>7.60</w:t>
      </w:r>
      <w:r>
        <w:rPr>
          <w:rFonts w:hint="eastAsia" w:ascii="仿宋_GB2312" w:hAnsi="黑体" w:eastAsia="仿宋_GB2312" w:cs="仿宋_GB2312"/>
          <w:sz w:val="32"/>
          <w:szCs w:val="32"/>
          <w:highlight w:val="none"/>
        </w:rPr>
        <w:t>万元，主要</w:t>
      </w:r>
      <w:r>
        <w:rPr>
          <w:rFonts w:hint="eastAsia" w:ascii="仿宋_GB2312" w:hAnsi="黑体" w:eastAsia="仿宋_GB2312" w:cs="仿宋_GB2312"/>
          <w:sz w:val="32"/>
          <w:szCs w:val="32"/>
          <w:highlight w:val="none"/>
          <w:lang w:val="en-US" w:eastAsia="zh-CN"/>
        </w:rPr>
        <w:t>是</w:t>
      </w:r>
      <w:r>
        <w:rPr>
          <w:rFonts w:hint="eastAsia" w:ascii="仿宋_GB2312" w:hAnsi="黑体" w:eastAsia="仿宋_GB2312" w:cs="仿宋_GB2312"/>
          <w:sz w:val="32"/>
          <w:szCs w:val="32"/>
          <w:highlight w:val="none"/>
        </w:rPr>
        <w:t>高新技术产业发展专项资金</w:t>
      </w:r>
      <w:r>
        <w:rPr>
          <w:rFonts w:hint="eastAsia" w:ascii="仿宋_GB2312" w:hAnsi="黑体" w:eastAsia="仿宋_GB2312" w:cs="仿宋_GB2312"/>
          <w:sz w:val="32"/>
          <w:szCs w:val="32"/>
          <w:highlight w:val="none"/>
          <w:lang w:val="en-US" w:eastAsia="zh-CN"/>
        </w:rPr>
        <w:t>增加</w:t>
      </w:r>
      <w:r>
        <w:rPr>
          <w:rFonts w:hint="eastAsia" w:ascii="仿宋_GB2312" w:hAnsi="黑体" w:eastAsia="仿宋_GB2312" w:cs="仿宋_GB2312"/>
          <w:sz w:val="32"/>
          <w:szCs w:val="32"/>
          <w:highlight w:val="none"/>
        </w:rPr>
        <w:t>。</w:t>
      </w:r>
    </w:p>
    <w:p>
      <w:pPr>
        <w:spacing w:line="600" w:lineRule="exact"/>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2</w:t>
      </w:r>
      <w:r>
        <w:rPr>
          <w:rFonts w:ascii="仿宋_GB2312" w:hAnsi="黑体" w:eastAsia="仿宋_GB2312" w:cs="仿宋_GB2312"/>
          <w:sz w:val="32"/>
          <w:szCs w:val="32"/>
          <w:highlight w:val="none"/>
        </w:rPr>
        <w:t>.</w:t>
      </w:r>
      <w:r>
        <w:rPr>
          <w:rFonts w:hint="eastAsia" w:ascii="仿宋_GB2312" w:hAnsi="黑体" w:eastAsia="仿宋_GB2312" w:cs="仿宋_GB2312"/>
          <w:sz w:val="32"/>
          <w:szCs w:val="32"/>
          <w:highlight w:val="none"/>
        </w:rPr>
        <w:t>教育支出（类）普通教育（款）高等教育（项）</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4</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预算数为</w:t>
      </w:r>
      <w:r>
        <w:rPr>
          <w:rFonts w:hint="eastAsia" w:ascii="仿宋_GB2312" w:hAnsi="黑体" w:eastAsia="仿宋_GB2312" w:cs="仿宋_GB2312"/>
          <w:sz w:val="32"/>
          <w:szCs w:val="32"/>
          <w:highlight w:val="none"/>
          <w:lang w:val="en-US" w:eastAsia="zh-CN"/>
        </w:rPr>
        <w:t>34,085.42</w:t>
      </w:r>
      <w:r>
        <w:rPr>
          <w:rFonts w:hint="eastAsia" w:ascii="仿宋_GB2312" w:hAnsi="黑体" w:eastAsia="仿宋_GB2312" w:cs="仿宋_GB2312"/>
          <w:sz w:val="32"/>
          <w:szCs w:val="32"/>
          <w:highlight w:val="none"/>
        </w:rPr>
        <w:t>万元，比上年预算数</w:t>
      </w:r>
      <w:r>
        <w:rPr>
          <w:rFonts w:hint="eastAsia" w:ascii="仿宋_GB2312" w:hAnsi="黑体" w:eastAsia="仿宋_GB2312" w:cs="仿宋_GB2312"/>
          <w:sz w:val="32"/>
          <w:szCs w:val="32"/>
          <w:highlight w:val="none"/>
          <w:lang w:val="en-US" w:eastAsia="zh-CN"/>
        </w:rPr>
        <w:t>减少1,597.19</w:t>
      </w:r>
      <w:r>
        <w:rPr>
          <w:rFonts w:hint="eastAsia" w:ascii="仿宋_GB2312" w:hAnsi="黑体" w:eastAsia="仿宋_GB2312" w:cs="仿宋_GB2312"/>
          <w:sz w:val="32"/>
          <w:szCs w:val="32"/>
          <w:highlight w:val="none"/>
        </w:rPr>
        <w:t>万元，主要是</w:t>
      </w:r>
      <w:r>
        <w:rPr>
          <w:rFonts w:hint="eastAsia" w:ascii="仿宋_GB2312" w:hAnsi="黑体" w:eastAsia="仿宋_GB2312"/>
          <w:sz w:val="32"/>
          <w:szCs w:val="32"/>
          <w:highlight w:val="none"/>
          <w:lang w:val="en-US" w:eastAsia="zh-CN"/>
        </w:rPr>
        <w:t>本年地债资金减少</w:t>
      </w:r>
      <w:r>
        <w:rPr>
          <w:rFonts w:hint="eastAsia" w:ascii="仿宋_GB2312" w:hAnsi="黑体" w:eastAsia="仿宋_GB2312" w:cs="仿宋_GB2312"/>
          <w:sz w:val="32"/>
          <w:szCs w:val="32"/>
          <w:highlight w:val="none"/>
          <w:lang w:val="en-US" w:eastAsia="zh-CN"/>
        </w:rPr>
        <w:t>。</w:t>
      </w:r>
    </w:p>
    <w:p>
      <w:pPr>
        <w:spacing w:line="600" w:lineRule="exact"/>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3.</w:t>
      </w:r>
      <w:r>
        <w:rPr>
          <w:rFonts w:hint="eastAsia" w:ascii="仿宋_GB2312" w:hAnsi="黑体" w:eastAsia="仿宋_GB2312" w:cs="仿宋_GB2312"/>
          <w:sz w:val="32"/>
          <w:szCs w:val="32"/>
          <w:highlight w:val="none"/>
        </w:rPr>
        <w:t>教育支出（类）普通教育（款）其他普通教育支出（项）</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4</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预算数为</w:t>
      </w:r>
      <w:r>
        <w:rPr>
          <w:rFonts w:hint="eastAsia" w:ascii="仿宋_GB2312" w:hAnsi="黑体" w:eastAsia="仿宋_GB2312" w:cs="仿宋_GB2312"/>
          <w:sz w:val="32"/>
          <w:szCs w:val="32"/>
          <w:highlight w:val="none"/>
          <w:lang w:val="en-US" w:eastAsia="zh-CN"/>
        </w:rPr>
        <w:t>27.00</w:t>
      </w:r>
      <w:r>
        <w:rPr>
          <w:rFonts w:hint="eastAsia" w:ascii="仿宋_GB2312" w:hAnsi="黑体" w:eastAsia="仿宋_GB2312" w:cs="仿宋_GB2312"/>
          <w:sz w:val="32"/>
          <w:szCs w:val="32"/>
          <w:highlight w:val="none"/>
        </w:rPr>
        <w:t>万元</w:t>
      </w:r>
      <w:r>
        <w:rPr>
          <w:rFonts w:hint="eastAsia" w:ascii="仿宋_GB2312" w:hAnsi="黑体" w:eastAsia="仿宋_GB2312" w:cs="仿宋_GB2312"/>
          <w:sz w:val="32"/>
          <w:szCs w:val="32"/>
          <w:highlight w:val="none"/>
          <w:lang w:eastAsia="zh-CN"/>
        </w:rPr>
        <w:t>，</w:t>
      </w:r>
      <w:r>
        <w:rPr>
          <w:rFonts w:hint="eastAsia" w:ascii="仿宋_GB2312" w:hAnsi="黑体" w:eastAsia="仿宋_GB2312" w:cs="仿宋_GB2312"/>
          <w:sz w:val="32"/>
          <w:szCs w:val="32"/>
          <w:highlight w:val="none"/>
          <w:lang w:val="en-US" w:eastAsia="zh-CN"/>
        </w:rPr>
        <w:t>比上年预算数增加11.00万元，</w:t>
      </w:r>
      <w:r>
        <w:rPr>
          <w:rFonts w:hint="eastAsia" w:ascii="仿宋_GB2312" w:hAnsi="黑体" w:eastAsia="仿宋_GB2312"/>
          <w:sz w:val="32"/>
          <w:szCs w:val="32"/>
          <w:highlight w:val="none"/>
          <w:lang w:val="en-US" w:eastAsia="zh-CN"/>
        </w:rPr>
        <w:t>主要是项目上年结转金额增加。</w:t>
      </w:r>
    </w:p>
    <w:p>
      <w:pPr>
        <w:spacing w:line="600" w:lineRule="exact"/>
        <w:ind w:firstLine="640" w:firstLineChars="200"/>
        <w:rPr>
          <w:rFonts w:hint="default"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4.教育支出（类）留华（款）来华留学教育（项）2024年预算数为28.00万元，比上年预算数增加28万元，主要是上年未有预算批复数，预算数为年中调剂。</w:t>
      </w:r>
    </w:p>
    <w:p>
      <w:pPr>
        <w:spacing w:line="600" w:lineRule="exact"/>
        <w:ind w:firstLine="640" w:firstLineChars="200"/>
        <w:rPr>
          <w:rFonts w:hint="eastAsia" w:ascii="仿宋_GB2312" w:hAnsi="黑体" w:eastAsia="仿宋_GB2312" w:cs="仿宋_GB2312"/>
          <w:sz w:val="32"/>
          <w:szCs w:val="32"/>
          <w:highlight w:val="none"/>
        </w:rPr>
      </w:pPr>
      <w:r>
        <w:rPr>
          <w:rFonts w:hint="eastAsia" w:ascii="仿宋_GB2312" w:hAnsi="黑体" w:eastAsia="仿宋_GB2312" w:cs="仿宋_GB2312"/>
          <w:sz w:val="32"/>
          <w:szCs w:val="32"/>
          <w:highlight w:val="none"/>
          <w:lang w:val="en-US" w:eastAsia="zh-CN"/>
        </w:rPr>
        <w:t>5</w:t>
      </w:r>
      <w:r>
        <w:rPr>
          <w:rFonts w:hint="eastAsia" w:ascii="仿宋_GB2312" w:hAnsi="黑体" w:eastAsia="仿宋_GB2312" w:cs="仿宋_GB2312"/>
          <w:sz w:val="32"/>
          <w:szCs w:val="32"/>
          <w:highlight w:val="none"/>
        </w:rPr>
        <w:t>.科学技术支出（类）基础研究（款）自然科学基金（项）</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4</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预算数为</w:t>
      </w:r>
      <w:r>
        <w:rPr>
          <w:rFonts w:hint="eastAsia" w:ascii="仿宋_GB2312" w:hAnsi="黑体" w:eastAsia="仿宋_GB2312"/>
          <w:sz w:val="32"/>
          <w:szCs w:val="32"/>
          <w:highlight w:val="none"/>
        </w:rPr>
        <w:t>1</w:t>
      </w:r>
      <w:r>
        <w:rPr>
          <w:rFonts w:hint="eastAsia" w:ascii="仿宋_GB2312" w:hAnsi="黑体" w:eastAsia="仿宋_GB2312"/>
          <w:sz w:val="32"/>
          <w:szCs w:val="32"/>
          <w:highlight w:val="none"/>
          <w:lang w:val="en-US" w:eastAsia="zh-CN"/>
        </w:rPr>
        <w:t>40.84</w:t>
      </w:r>
      <w:r>
        <w:rPr>
          <w:rFonts w:hint="eastAsia" w:ascii="仿宋_GB2312" w:hAnsi="黑体" w:eastAsia="仿宋_GB2312" w:cs="仿宋_GB2312"/>
          <w:sz w:val="32"/>
          <w:szCs w:val="32"/>
          <w:highlight w:val="none"/>
        </w:rPr>
        <w:t>万元，</w:t>
      </w:r>
      <w:r>
        <w:rPr>
          <w:rFonts w:hint="eastAsia" w:ascii="仿宋_GB2312" w:hAnsi="黑体" w:eastAsia="仿宋_GB2312" w:cs="仿宋_GB2312"/>
          <w:sz w:val="32"/>
          <w:szCs w:val="32"/>
          <w:highlight w:val="none"/>
          <w:lang w:val="en-US" w:eastAsia="zh-CN"/>
        </w:rPr>
        <w:t>比上年预算数增加37.99万元，</w:t>
      </w:r>
      <w:r>
        <w:rPr>
          <w:rFonts w:hint="eastAsia" w:ascii="仿宋_GB2312" w:hAnsi="黑体" w:eastAsia="仿宋_GB2312"/>
          <w:sz w:val="32"/>
          <w:szCs w:val="32"/>
          <w:highlight w:val="none"/>
          <w:lang w:val="en-US" w:eastAsia="zh-CN"/>
        </w:rPr>
        <w:t>主要是项目上年结转金额增加</w:t>
      </w:r>
      <w:r>
        <w:rPr>
          <w:rFonts w:hint="eastAsia" w:ascii="仿宋_GB2312" w:hAnsi="黑体" w:eastAsia="仿宋_GB2312" w:cs="仿宋_GB2312"/>
          <w:sz w:val="32"/>
          <w:szCs w:val="32"/>
          <w:highlight w:val="none"/>
        </w:rPr>
        <w:t>。</w:t>
      </w:r>
    </w:p>
    <w:p>
      <w:pPr>
        <w:spacing w:line="600" w:lineRule="exact"/>
        <w:ind w:firstLine="640" w:firstLineChars="200"/>
        <w:rPr>
          <w:rFonts w:hint="default" w:ascii="仿宋_GB2312" w:hAnsi="黑体" w:eastAsia="仿宋_GB2312" w:cs="仿宋_GB2312"/>
          <w:sz w:val="32"/>
          <w:szCs w:val="32"/>
          <w:highlight w:val="none"/>
          <w:lang w:val="en-US"/>
        </w:rPr>
      </w:pPr>
      <w:r>
        <w:rPr>
          <w:rFonts w:hint="eastAsia" w:ascii="仿宋_GB2312" w:hAnsi="黑体" w:eastAsia="仿宋_GB2312" w:cs="仿宋_GB2312"/>
          <w:sz w:val="32"/>
          <w:szCs w:val="32"/>
          <w:highlight w:val="none"/>
          <w:lang w:val="en-US" w:eastAsia="zh-CN"/>
        </w:rPr>
        <w:t>6.科学技术支出（类）基础研究（款）科技人才队伍建设（项）2024年预算数为510.00万元，比上年预算数增加510.00万元，主要是2024年预算数为2023年度预算执行过程中新增安排项目结转至本年。</w:t>
      </w:r>
    </w:p>
    <w:p>
      <w:pPr>
        <w:spacing w:line="600" w:lineRule="exact"/>
        <w:ind w:firstLine="640" w:firstLineChars="200"/>
        <w:rPr>
          <w:rFonts w:hint="eastAsia" w:ascii="仿宋_GB2312" w:hAnsi="黑体" w:eastAsia="仿宋_GB2312" w:cs="仿宋_GB2312"/>
          <w:sz w:val="32"/>
          <w:szCs w:val="32"/>
          <w:highlight w:val="none"/>
        </w:rPr>
      </w:pPr>
      <w:r>
        <w:rPr>
          <w:rFonts w:hint="eastAsia" w:ascii="仿宋_GB2312" w:hAnsi="黑体" w:eastAsia="仿宋_GB2312" w:cs="仿宋_GB2312"/>
          <w:sz w:val="32"/>
          <w:szCs w:val="32"/>
          <w:highlight w:val="none"/>
          <w:lang w:val="en-US" w:eastAsia="zh-CN"/>
        </w:rPr>
        <w:t>7.科学技术支出（类）基础研究（款）其他基础研究支出（项）2024年预算数为56.97万元，</w:t>
      </w:r>
      <w:r>
        <w:rPr>
          <w:rFonts w:hint="eastAsia" w:ascii="仿宋_GB2312" w:hAnsi="黑体" w:eastAsia="仿宋_GB2312" w:cs="仿宋_GB2312"/>
          <w:sz w:val="32"/>
          <w:szCs w:val="32"/>
          <w:highlight w:val="none"/>
        </w:rPr>
        <w:t>比上年预算数</w:t>
      </w:r>
      <w:r>
        <w:rPr>
          <w:rFonts w:hint="eastAsia" w:ascii="仿宋_GB2312" w:hAnsi="黑体" w:eastAsia="仿宋_GB2312" w:cs="仿宋_GB2312"/>
          <w:sz w:val="32"/>
          <w:szCs w:val="32"/>
          <w:highlight w:val="none"/>
          <w:lang w:val="en-US" w:eastAsia="zh-CN"/>
        </w:rPr>
        <w:t>增加16.31万元，</w:t>
      </w:r>
      <w:r>
        <w:rPr>
          <w:rFonts w:hint="eastAsia" w:ascii="仿宋_GB2312" w:hAnsi="黑体" w:eastAsia="仿宋_GB2312"/>
          <w:sz w:val="32"/>
          <w:szCs w:val="32"/>
          <w:highlight w:val="none"/>
          <w:lang w:val="en-US" w:eastAsia="zh-CN"/>
        </w:rPr>
        <w:t>主要是项目上年结转金额增加</w:t>
      </w:r>
      <w:r>
        <w:rPr>
          <w:rFonts w:hint="eastAsia" w:ascii="仿宋_GB2312" w:hAnsi="黑体" w:eastAsia="仿宋_GB2312" w:cs="仿宋_GB2312"/>
          <w:sz w:val="32"/>
          <w:szCs w:val="32"/>
          <w:highlight w:val="none"/>
        </w:rPr>
        <w:t>。</w:t>
      </w:r>
    </w:p>
    <w:p>
      <w:pPr>
        <w:spacing w:line="600" w:lineRule="exact"/>
        <w:ind w:firstLine="640" w:firstLineChars="200"/>
        <w:rPr>
          <w:rFonts w:hint="default"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8.</w:t>
      </w:r>
      <w:r>
        <w:rPr>
          <w:rFonts w:hint="eastAsia" w:ascii="仿宋_GB2312" w:hAnsi="黑体" w:eastAsia="仿宋_GB2312" w:cs="仿宋_GB2312"/>
          <w:sz w:val="32"/>
          <w:szCs w:val="32"/>
          <w:highlight w:val="none"/>
        </w:rPr>
        <w:t>科学技术支出（类）</w:t>
      </w:r>
      <w:r>
        <w:rPr>
          <w:rFonts w:hint="eastAsia" w:ascii="仿宋_GB2312" w:hAnsi="黑体" w:eastAsia="仿宋_GB2312" w:cs="仿宋_GB2312"/>
          <w:sz w:val="32"/>
          <w:szCs w:val="32"/>
          <w:highlight w:val="none"/>
          <w:lang w:val="en-US" w:eastAsia="zh-CN"/>
        </w:rPr>
        <w:t>应用研究</w:t>
      </w:r>
      <w:r>
        <w:rPr>
          <w:rFonts w:hint="eastAsia" w:ascii="仿宋_GB2312" w:hAnsi="黑体" w:eastAsia="仿宋_GB2312" w:cs="仿宋_GB2312"/>
          <w:sz w:val="32"/>
          <w:szCs w:val="32"/>
          <w:highlight w:val="none"/>
        </w:rPr>
        <w:t>（款）</w:t>
      </w:r>
      <w:r>
        <w:rPr>
          <w:rFonts w:hint="eastAsia" w:ascii="仿宋_GB2312" w:hAnsi="黑体" w:eastAsia="仿宋_GB2312" w:cs="仿宋_GB2312"/>
          <w:sz w:val="32"/>
          <w:szCs w:val="32"/>
          <w:highlight w:val="none"/>
          <w:lang w:val="en-US" w:eastAsia="zh-CN"/>
        </w:rPr>
        <w:t>其他应用研究支出</w:t>
      </w:r>
      <w:r>
        <w:rPr>
          <w:rFonts w:hint="eastAsia" w:ascii="仿宋_GB2312" w:hAnsi="黑体" w:eastAsia="仿宋_GB2312" w:cs="仿宋_GB2312"/>
          <w:sz w:val="32"/>
          <w:szCs w:val="32"/>
          <w:highlight w:val="none"/>
        </w:rPr>
        <w:t>（项）</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4</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预算数为</w:t>
      </w:r>
      <w:r>
        <w:rPr>
          <w:rFonts w:hint="eastAsia" w:ascii="仿宋_GB2312" w:hAnsi="黑体" w:eastAsia="仿宋_GB2312"/>
          <w:sz w:val="32"/>
          <w:szCs w:val="32"/>
          <w:highlight w:val="none"/>
          <w:lang w:val="en-US" w:eastAsia="zh-CN"/>
        </w:rPr>
        <w:t>460.00</w:t>
      </w:r>
      <w:r>
        <w:rPr>
          <w:rFonts w:hint="eastAsia" w:ascii="仿宋_GB2312" w:hAnsi="黑体" w:eastAsia="仿宋_GB2312" w:cs="仿宋_GB2312"/>
          <w:sz w:val="32"/>
          <w:szCs w:val="32"/>
          <w:highlight w:val="none"/>
        </w:rPr>
        <w:t>万元，</w:t>
      </w:r>
      <w:r>
        <w:rPr>
          <w:rFonts w:hint="eastAsia" w:ascii="仿宋_GB2312" w:hAnsi="黑体" w:eastAsia="仿宋_GB2312" w:cs="仿宋_GB2312"/>
          <w:sz w:val="32"/>
          <w:szCs w:val="32"/>
          <w:highlight w:val="none"/>
          <w:lang w:val="en-US" w:eastAsia="zh-CN"/>
        </w:rPr>
        <w:t>比上年预算数增加460.00万元，主要是通过申请获得重点研发专项资金用于支持海南全面深化改革开放补助资金。</w:t>
      </w:r>
    </w:p>
    <w:p>
      <w:pPr>
        <w:spacing w:line="600" w:lineRule="exact"/>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9.</w:t>
      </w:r>
      <w:r>
        <w:rPr>
          <w:rFonts w:hint="eastAsia" w:ascii="仿宋_GB2312" w:hAnsi="黑体" w:eastAsia="仿宋_GB2312" w:cs="仿宋_GB2312"/>
          <w:sz w:val="32"/>
          <w:szCs w:val="32"/>
          <w:highlight w:val="none"/>
        </w:rPr>
        <w:t>科学技术支出（类）科技条件与服务（款）科技条件专项（项）</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4</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预算数为</w:t>
      </w:r>
      <w:r>
        <w:rPr>
          <w:rFonts w:hint="eastAsia" w:ascii="仿宋_GB2312" w:hAnsi="黑体" w:eastAsia="仿宋_GB2312"/>
          <w:sz w:val="32"/>
          <w:szCs w:val="32"/>
          <w:highlight w:val="none"/>
          <w:lang w:val="en-US" w:eastAsia="zh-CN"/>
        </w:rPr>
        <w:t>83.80</w:t>
      </w:r>
      <w:r>
        <w:rPr>
          <w:rFonts w:hint="eastAsia" w:ascii="仿宋_GB2312" w:hAnsi="黑体" w:eastAsia="仿宋_GB2312" w:cs="仿宋_GB2312"/>
          <w:sz w:val="32"/>
          <w:szCs w:val="32"/>
          <w:highlight w:val="none"/>
        </w:rPr>
        <w:t>万元，</w:t>
      </w:r>
      <w:r>
        <w:rPr>
          <w:rFonts w:hint="eastAsia" w:ascii="仿宋_GB2312" w:hAnsi="黑体" w:eastAsia="仿宋_GB2312" w:cs="仿宋_GB2312"/>
          <w:sz w:val="32"/>
          <w:szCs w:val="32"/>
          <w:highlight w:val="none"/>
          <w:lang w:val="en-US" w:eastAsia="zh-CN"/>
        </w:rPr>
        <w:t>比上年预算数减少335.20万元，主要是2024年预算数为2023年初预算安排金额结转至本年，本年无其他新增预算安排。</w:t>
      </w:r>
    </w:p>
    <w:p>
      <w:pPr>
        <w:spacing w:line="600" w:lineRule="exact"/>
        <w:ind w:firstLine="640" w:firstLineChars="200"/>
        <w:rPr>
          <w:rFonts w:hint="default"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10.</w:t>
      </w:r>
      <w:r>
        <w:rPr>
          <w:rFonts w:hint="eastAsia" w:ascii="仿宋_GB2312" w:hAnsi="黑体" w:eastAsia="仿宋_GB2312" w:cs="仿宋_GB2312"/>
          <w:sz w:val="32"/>
          <w:szCs w:val="32"/>
          <w:highlight w:val="none"/>
        </w:rPr>
        <w:t>科学技术支出（类）科技条件与服务（款）</w:t>
      </w:r>
      <w:r>
        <w:rPr>
          <w:rFonts w:hint="eastAsia" w:ascii="仿宋_GB2312" w:hAnsi="黑体" w:eastAsia="仿宋_GB2312" w:cs="仿宋_GB2312"/>
          <w:sz w:val="32"/>
          <w:szCs w:val="32"/>
          <w:highlight w:val="none"/>
          <w:lang w:val="en-US" w:eastAsia="zh-CN"/>
        </w:rPr>
        <w:t>其他</w:t>
      </w:r>
      <w:r>
        <w:rPr>
          <w:rFonts w:hint="eastAsia" w:ascii="仿宋_GB2312" w:hAnsi="黑体" w:eastAsia="仿宋_GB2312" w:cs="仿宋_GB2312"/>
          <w:sz w:val="32"/>
          <w:szCs w:val="32"/>
          <w:highlight w:val="none"/>
        </w:rPr>
        <w:t>科技条件</w:t>
      </w:r>
      <w:r>
        <w:rPr>
          <w:rFonts w:hint="eastAsia" w:ascii="仿宋_GB2312" w:hAnsi="黑体" w:eastAsia="仿宋_GB2312" w:cs="仿宋_GB2312"/>
          <w:sz w:val="32"/>
          <w:szCs w:val="32"/>
          <w:highlight w:val="none"/>
          <w:lang w:val="en-US" w:eastAsia="zh-CN"/>
        </w:rPr>
        <w:t>与服务支出</w:t>
      </w:r>
      <w:r>
        <w:rPr>
          <w:rFonts w:hint="eastAsia" w:ascii="仿宋_GB2312" w:hAnsi="黑体" w:eastAsia="仿宋_GB2312" w:cs="仿宋_GB2312"/>
          <w:sz w:val="32"/>
          <w:szCs w:val="32"/>
          <w:highlight w:val="none"/>
        </w:rPr>
        <w:t>（项）</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4</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预算数为</w:t>
      </w:r>
      <w:r>
        <w:rPr>
          <w:rFonts w:hint="eastAsia" w:ascii="仿宋_GB2312" w:hAnsi="黑体" w:eastAsia="仿宋_GB2312"/>
          <w:sz w:val="32"/>
          <w:szCs w:val="32"/>
          <w:highlight w:val="none"/>
          <w:lang w:val="en-US" w:eastAsia="zh-CN"/>
        </w:rPr>
        <w:t>71.43</w:t>
      </w:r>
      <w:r>
        <w:rPr>
          <w:rFonts w:hint="eastAsia" w:ascii="仿宋_GB2312" w:hAnsi="黑体" w:eastAsia="仿宋_GB2312" w:cs="仿宋_GB2312"/>
          <w:sz w:val="32"/>
          <w:szCs w:val="32"/>
          <w:highlight w:val="none"/>
        </w:rPr>
        <w:t>万元，</w:t>
      </w:r>
      <w:r>
        <w:rPr>
          <w:rFonts w:hint="eastAsia" w:ascii="仿宋_GB2312" w:hAnsi="黑体" w:eastAsia="仿宋_GB2312" w:cs="仿宋_GB2312"/>
          <w:sz w:val="32"/>
          <w:szCs w:val="32"/>
          <w:highlight w:val="none"/>
          <w:lang w:val="en-US" w:eastAsia="zh-CN"/>
        </w:rPr>
        <w:t>比上年预算数增加71.43万元，主要是主要是通过申请获得科技条件平台专项资金用于</w:t>
      </w:r>
      <w:r>
        <w:rPr>
          <w:rFonts w:ascii="宋体" w:hAnsi="宋体" w:eastAsia="宋体" w:cs="宋体"/>
          <w:sz w:val="24"/>
          <w:szCs w:val="24"/>
          <w:highlight w:val="none"/>
        </w:rPr>
        <w:t>支</w:t>
      </w:r>
      <w:r>
        <w:rPr>
          <w:rFonts w:hint="eastAsia" w:ascii="仿宋_GB2312" w:hAnsi="黑体" w:eastAsia="仿宋_GB2312" w:cs="仿宋_GB2312"/>
          <w:sz w:val="32"/>
          <w:szCs w:val="32"/>
          <w:highlight w:val="none"/>
          <w:lang w:val="en-US" w:eastAsia="zh-CN"/>
        </w:rPr>
        <w:t>持海南全面深化改革开放补助资金。</w:t>
      </w:r>
    </w:p>
    <w:p>
      <w:pPr>
        <w:spacing w:line="600" w:lineRule="exact"/>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11.科学技术支出（类）科技重大项目（款）科技重大专项（项）2024年预算数为10.18万元，比上年预算数减少29.16万元，主要是2024年预算数为2023年初预算安排金额结转至本年，本年无其他新增预算安排。</w:t>
      </w:r>
    </w:p>
    <w:p>
      <w:pPr>
        <w:spacing w:line="600" w:lineRule="exact"/>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12.科学技术支出（类）科技重大项目（款）重点研发计划（项）2024年预算数为131.12万元，比上年预算数减少77.42万元，主要是2024年预算数为2023年初预算安排金额结转至本年，本年无其他新增预算安排。</w:t>
      </w:r>
    </w:p>
    <w:p>
      <w:pPr>
        <w:spacing w:line="600" w:lineRule="exact"/>
        <w:ind w:firstLine="640" w:firstLineChars="200"/>
        <w:rPr>
          <w:rFonts w:hint="eastAsia" w:ascii="仿宋_GB2312" w:hAnsi="黑体" w:eastAsia="仿宋_GB2312" w:cs="仿宋_GB2312"/>
          <w:sz w:val="32"/>
          <w:szCs w:val="32"/>
          <w:highlight w:val="none"/>
        </w:rPr>
      </w:pPr>
      <w:r>
        <w:rPr>
          <w:rFonts w:hint="eastAsia" w:ascii="仿宋_GB2312" w:hAnsi="黑体" w:eastAsia="仿宋_GB2312" w:cs="仿宋_GB2312"/>
          <w:sz w:val="32"/>
          <w:szCs w:val="32"/>
          <w:highlight w:val="none"/>
          <w:lang w:val="en-US" w:eastAsia="zh-CN"/>
        </w:rPr>
        <w:t>13.</w:t>
      </w:r>
      <w:r>
        <w:rPr>
          <w:rFonts w:hint="eastAsia" w:ascii="仿宋_GB2312" w:hAnsi="黑体" w:eastAsia="仿宋_GB2312" w:cs="仿宋_GB2312"/>
          <w:sz w:val="32"/>
          <w:szCs w:val="32"/>
          <w:highlight w:val="none"/>
        </w:rPr>
        <w:t>文化旅游体育与传媒支出（类）其他文化旅游体育与传媒支出（款）其他文化旅游体育与传媒支出（项）</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4</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预算数为</w:t>
      </w:r>
      <w:r>
        <w:rPr>
          <w:rFonts w:hint="eastAsia" w:ascii="仿宋_GB2312" w:hAnsi="黑体" w:eastAsia="仿宋_GB2312"/>
          <w:sz w:val="32"/>
          <w:szCs w:val="32"/>
          <w:highlight w:val="none"/>
          <w:lang w:val="en-US" w:eastAsia="zh-CN"/>
        </w:rPr>
        <w:t>40</w:t>
      </w:r>
      <w:r>
        <w:rPr>
          <w:rFonts w:hint="eastAsia" w:ascii="仿宋_GB2312" w:hAnsi="黑体" w:eastAsia="仿宋_GB2312" w:cs="仿宋_GB2312"/>
          <w:sz w:val="32"/>
          <w:szCs w:val="32"/>
          <w:highlight w:val="none"/>
        </w:rPr>
        <w:t>万元，与上年持平。</w:t>
      </w:r>
    </w:p>
    <w:p>
      <w:pPr>
        <w:spacing w:line="600" w:lineRule="exact"/>
        <w:ind w:firstLine="640" w:firstLineChars="200"/>
        <w:rPr>
          <w:rFonts w:ascii="仿宋_GB2312" w:hAnsi="黑体" w:eastAsia="仿宋_GB2312" w:cs="仿宋_GB2312"/>
          <w:sz w:val="32"/>
          <w:szCs w:val="32"/>
          <w:highlight w:val="none"/>
        </w:rPr>
      </w:pPr>
      <w:r>
        <w:rPr>
          <w:rFonts w:hint="eastAsia" w:ascii="仿宋_GB2312" w:hAnsi="黑体" w:eastAsia="仿宋_GB2312" w:cs="仿宋_GB2312"/>
          <w:sz w:val="32"/>
          <w:szCs w:val="32"/>
          <w:highlight w:val="none"/>
          <w:lang w:val="en-US" w:eastAsia="zh-CN"/>
        </w:rPr>
        <w:t>14.社会保障和就业支出（类）行政事业单位养老支出（款）机关事业单位基本养老保险缴费支出（项）2024年预算数为1,856.52万元，比上年预算数增加163.40万元，</w:t>
      </w:r>
      <w:r>
        <w:rPr>
          <w:rFonts w:ascii="仿宋_GB2312" w:hAnsi="黑体" w:eastAsia="仿宋_GB2312" w:cs="仿宋_GB2312"/>
          <w:sz w:val="32"/>
          <w:szCs w:val="32"/>
          <w:highlight w:val="none"/>
        </w:rPr>
        <w:t>主要是事业单位人员缴纳基本养老保险缴费支出</w:t>
      </w:r>
      <w:r>
        <w:rPr>
          <w:rFonts w:hint="eastAsia" w:ascii="仿宋_GB2312" w:hAnsi="黑体" w:eastAsia="仿宋_GB2312" w:cs="仿宋_GB2312"/>
          <w:sz w:val="32"/>
          <w:szCs w:val="32"/>
          <w:highlight w:val="none"/>
        </w:rPr>
        <w:t>增加</w:t>
      </w:r>
      <w:r>
        <w:rPr>
          <w:rFonts w:ascii="仿宋_GB2312" w:hAnsi="黑体" w:eastAsia="仿宋_GB2312" w:cs="仿宋_GB2312"/>
          <w:sz w:val="32"/>
          <w:szCs w:val="32"/>
          <w:highlight w:val="none"/>
        </w:rPr>
        <w:t>。</w:t>
      </w:r>
    </w:p>
    <w:p>
      <w:pPr>
        <w:spacing w:line="600" w:lineRule="exact"/>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15.社会保障和就业支出（类）行政事业单位养老支出（款）机关事业单位职业年金缴费支出（项）2024年预算数为928.26万元，比上年预算数增加81.70万元，</w:t>
      </w:r>
      <w:r>
        <w:rPr>
          <w:rFonts w:ascii="仿宋_GB2312" w:hAnsi="黑体" w:eastAsia="仿宋_GB2312" w:cs="仿宋_GB2312"/>
          <w:sz w:val="32"/>
          <w:szCs w:val="32"/>
          <w:highlight w:val="none"/>
        </w:rPr>
        <w:t>主要是事业单位人员缴纳</w:t>
      </w:r>
      <w:r>
        <w:rPr>
          <w:rFonts w:hint="eastAsia" w:ascii="仿宋_GB2312" w:hAnsi="黑体" w:eastAsia="仿宋_GB2312" w:cs="仿宋_GB2312"/>
          <w:sz w:val="32"/>
          <w:szCs w:val="32"/>
          <w:highlight w:val="none"/>
          <w:lang w:val="en-US" w:eastAsia="zh-CN"/>
        </w:rPr>
        <w:t>职业年金</w:t>
      </w:r>
      <w:r>
        <w:rPr>
          <w:rFonts w:ascii="仿宋_GB2312" w:hAnsi="黑体" w:eastAsia="仿宋_GB2312" w:cs="仿宋_GB2312"/>
          <w:sz w:val="32"/>
          <w:szCs w:val="32"/>
          <w:highlight w:val="none"/>
        </w:rPr>
        <w:t>缴费支出</w:t>
      </w:r>
      <w:r>
        <w:rPr>
          <w:rFonts w:hint="eastAsia" w:ascii="仿宋_GB2312" w:hAnsi="黑体" w:eastAsia="仿宋_GB2312" w:cs="仿宋_GB2312"/>
          <w:sz w:val="32"/>
          <w:szCs w:val="32"/>
          <w:highlight w:val="none"/>
        </w:rPr>
        <w:t>增加</w:t>
      </w:r>
      <w:r>
        <w:rPr>
          <w:rFonts w:ascii="仿宋_GB2312" w:hAnsi="黑体" w:eastAsia="仿宋_GB2312" w:cs="仿宋_GB2312"/>
          <w:sz w:val="32"/>
          <w:szCs w:val="32"/>
          <w:highlight w:val="none"/>
        </w:rPr>
        <w:t>。</w:t>
      </w:r>
    </w:p>
    <w:p>
      <w:pPr>
        <w:spacing w:line="600" w:lineRule="exact"/>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16.社会保障和就业支出（类）抚恤（款）其他优抚支出（项）2024年预算数为13.31万元，比上年预算数增加1.60万元，主要是领取遗属生活补助的人员增加。</w:t>
      </w:r>
    </w:p>
    <w:p>
      <w:pPr>
        <w:spacing w:line="600" w:lineRule="exact"/>
        <w:ind w:firstLine="640" w:firstLineChars="200"/>
        <w:rPr>
          <w:rFonts w:ascii="仿宋_GB2312" w:hAnsi="黑体" w:eastAsia="仿宋_GB2312" w:cs="仿宋_GB2312"/>
          <w:sz w:val="32"/>
          <w:szCs w:val="32"/>
          <w:highlight w:val="none"/>
        </w:rPr>
      </w:pPr>
      <w:r>
        <w:rPr>
          <w:rFonts w:hint="eastAsia" w:ascii="仿宋_GB2312" w:hAnsi="黑体" w:eastAsia="仿宋_GB2312" w:cs="仿宋_GB2312"/>
          <w:sz w:val="32"/>
          <w:szCs w:val="32"/>
          <w:highlight w:val="none"/>
          <w:lang w:val="en-US" w:eastAsia="zh-CN"/>
        </w:rPr>
        <w:t>17.</w:t>
      </w:r>
      <w:r>
        <w:rPr>
          <w:rFonts w:hint="eastAsia" w:ascii="仿宋_GB2312" w:hAnsi="黑体" w:eastAsia="仿宋_GB2312" w:cs="仿宋_GB2312"/>
          <w:sz w:val="32"/>
          <w:szCs w:val="32"/>
          <w:highlight w:val="none"/>
        </w:rPr>
        <w:t>卫生健康支出（类）行政事业单位医疗（款）事业单位医疗（项）202</w:t>
      </w:r>
      <w:r>
        <w:rPr>
          <w:rFonts w:hint="eastAsia" w:ascii="仿宋_GB2312" w:hAnsi="黑体" w:eastAsia="仿宋_GB2312" w:cs="仿宋_GB2312"/>
          <w:sz w:val="32"/>
          <w:szCs w:val="32"/>
          <w:highlight w:val="none"/>
          <w:lang w:val="en-US" w:eastAsia="zh-CN"/>
        </w:rPr>
        <w:t>4</w:t>
      </w:r>
      <w:r>
        <w:rPr>
          <w:rFonts w:hint="eastAsia" w:ascii="仿宋_GB2312" w:hAnsi="黑体" w:eastAsia="仿宋_GB2312" w:cs="仿宋_GB2312"/>
          <w:sz w:val="32"/>
          <w:szCs w:val="32"/>
          <w:highlight w:val="none"/>
        </w:rPr>
        <w:t>年预算数为</w:t>
      </w:r>
      <w:r>
        <w:rPr>
          <w:rFonts w:hint="eastAsia" w:ascii="仿宋_GB2312" w:hAnsi="黑体" w:eastAsia="仿宋_GB2312" w:cs="仿宋_GB2312"/>
          <w:sz w:val="32"/>
          <w:szCs w:val="32"/>
          <w:highlight w:val="none"/>
          <w:lang w:val="en-US" w:eastAsia="zh-CN"/>
        </w:rPr>
        <w:t>888.26</w:t>
      </w:r>
      <w:r>
        <w:rPr>
          <w:rFonts w:hint="eastAsia" w:ascii="仿宋_GB2312" w:hAnsi="黑体" w:eastAsia="仿宋_GB2312" w:cs="仿宋_GB2312"/>
          <w:sz w:val="32"/>
          <w:szCs w:val="32"/>
          <w:highlight w:val="none"/>
        </w:rPr>
        <w:t>万元，比上年</w:t>
      </w:r>
      <w:r>
        <w:rPr>
          <w:rFonts w:hint="eastAsia" w:ascii="仿宋_GB2312" w:hAnsi="黑体" w:eastAsia="仿宋_GB2312" w:cs="仿宋_GB2312"/>
          <w:sz w:val="32"/>
          <w:szCs w:val="32"/>
          <w:highlight w:val="none"/>
          <w:lang w:val="en-US" w:eastAsia="zh-CN"/>
        </w:rPr>
        <w:t>预算数</w:t>
      </w:r>
      <w:r>
        <w:rPr>
          <w:rFonts w:hint="eastAsia" w:ascii="仿宋_GB2312" w:hAnsi="黑体" w:eastAsia="仿宋_GB2312" w:cs="仿宋_GB2312"/>
          <w:sz w:val="32"/>
          <w:szCs w:val="32"/>
          <w:highlight w:val="none"/>
        </w:rPr>
        <w:t>增加</w:t>
      </w:r>
      <w:r>
        <w:rPr>
          <w:rFonts w:hint="eastAsia" w:ascii="仿宋_GB2312" w:hAnsi="黑体" w:eastAsia="仿宋_GB2312" w:cs="仿宋_GB2312"/>
          <w:sz w:val="32"/>
          <w:szCs w:val="32"/>
          <w:highlight w:val="none"/>
          <w:lang w:val="en-US" w:eastAsia="zh-CN"/>
        </w:rPr>
        <w:t>86.8</w:t>
      </w:r>
      <w:r>
        <w:rPr>
          <w:rFonts w:hint="eastAsia" w:ascii="仿宋_GB2312" w:hAnsi="黑体" w:eastAsia="仿宋_GB2312" w:cs="仿宋_GB2312"/>
          <w:sz w:val="32"/>
          <w:szCs w:val="32"/>
          <w:highlight w:val="none"/>
        </w:rPr>
        <w:t>万元，主要是事业单位基本医疗预算增加。</w:t>
      </w:r>
    </w:p>
    <w:p>
      <w:pPr>
        <w:pStyle w:val="5"/>
        <w:shd w:val="clear" w:color="auto" w:fill="FFFFFF"/>
        <w:spacing w:line="600" w:lineRule="exact"/>
        <w:ind w:firstLine="640"/>
        <w:rPr>
          <w:rFonts w:ascii="仿宋_GB2312" w:hAnsi="黑体" w:eastAsia="仿宋_GB2312" w:cs="仿宋_GB2312"/>
          <w:sz w:val="32"/>
          <w:szCs w:val="32"/>
          <w:highlight w:val="none"/>
        </w:rPr>
      </w:pPr>
      <w:r>
        <w:rPr>
          <w:rFonts w:hint="eastAsia" w:ascii="仿宋_GB2312" w:hAnsi="黑体" w:eastAsia="仿宋_GB2312" w:cs="仿宋_GB2312"/>
          <w:sz w:val="32"/>
          <w:szCs w:val="32"/>
          <w:highlight w:val="none"/>
          <w:lang w:val="en-US" w:eastAsia="zh-CN"/>
        </w:rPr>
        <w:t>18</w:t>
      </w:r>
      <w:r>
        <w:rPr>
          <w:rFonts w:ascii="仿宋_GB2312" w:hAnsi="黑体" w:eastAsia="仿宋_GB2312" w:cs="仿宋_GB2312"/>
          <w:sz w:val="32"/>
          <w:szCs w:val="32"/>
          <w:highlight w:val="none"/>
        </w:rPr>
        <w:t>.</w:t>
      </w:r>
      <w:r>
        <w:rPr>
          <w:rFonts w:hint="eastAsia" w:ascii="仿宋_GB2312" w:hAnsi="黑体" w:eastAsia="仿宋_GB2312" w:cs="仿宋_GB2312"/>
          <w:sz w:val="32"/>
          <w:szCs w:val="32"/>
          <w:highlight w:val="none"/>
        </w:rPr>
        <w:t>住房保障支出（类）住房改革支出（款）住房公积金（项）202</w:t>
      </w:r>
      <w:r>
        <w:rPr>
          <w:rFonts w:hint="eastAsia" w:ascii="仿宋_GB2312" w:hAnsi="黑体" w:eastAsia="仿宋_GB2312" w:cs="仿宋_GB2312"/>
          <w:sz w:val="32"/>
          <w:szCs w:val="32"/>
          <w:highlight w:val="none"/>
          <w:lang w:val="en-US" w:eastAsia="zh-CN"/>
        </w:rPr>
        <w:t>4</w:t>
      </w:r>
      <w:r>
        <w:rPr>
          <w:rFonts w:hint="eastAsia" w:ascii="仿宋_GB2312" w:hAnsi="黑体" w:eastAsia="仿宋_GB2312" w:cs="仿宋_GB2312"/>
          <w:sz w:val="32"/>
          <w:szCs w:val="32"/>
          <w:highlight w:val="none"/>
        </w:rPr>
        <w:t>年预算数为</w:t>
      </w:r>
      <w:r>
        <w:rPr>
          <w:rFonts w:hint="eastAsia" w:ascii="仿宋_GB2312" w:hAnsi="黑体" w:eastAsia="仿宋_GB2312" w:cs="仿宋_GB2312"/>
          <w:sz w:val="32"/>
          <w:szCs w:val="32"/>
          <w:highlight w:val="none"/>
          <w:lang w:val="en-US" w:eastAsia="zh-CN"/>
        </w:rPr>
        <w:t>1,481.42</w:t>
      </w:r>
      <w:r>
        <w:rPr>
          <w:rFonts w:hint="eastAsia" w:ascii="仿宋_GB2312" w:hAnsi="黑体" w:eastAsia="仿宋_GB2312" w:cs="仿宋_GB2312"/>
          <w:sz w:val="32"/>
          <w:szCs w:val="32"/>
          <w:highlight w:val="none"/>
        </w:rPr>
        <w:t>万元，比上年预算数增加</w:t>
      </w:r>
      <w:r>
        <w:rPr>
          <w:rFonts w:hint="eastAsia" w:ascii="仿宋_GB2312" w:hAnsi="黑体" w:eastAsia="仿宋_GB2312" w:cs="仿宋_GB2312"/>
          <w:sz w:val="32"/>
          <w:szCs w:val="32"/>
          <w:highlight w:val="none"/>
          <w:lang w:val="en-US" w:eastAsia="zh-CN"/>
        </w:rPr>
        <w:t>131.43</w:t>
      </w:r>
      <w:r>
        <w:rPr>
          <w:rFonts w:hint="eastAsia" w:ascii="仿宋_GB2312" w:hAnsi="黑体" w:eastAsia="仿宋_GB2312" w:cs="仿宋_GB2312"/>
          <w:sz w:val="32"/>
          <w:szCs w:val="32"/>
          <w:highlight w:val="none"/>
        </w:rPr>
        <w:t>万元，主要是机关事业单位住房公积金基本支出预算增加。</w:t>
      </w:r>
    </w:p>
    <w:p>
      <w:pPr>
        <w:ind w:firstLine="640"/>
        <w:rPr>
          <w:rFonts w:ascii="黑体" w:hAnsi="黑体" w:eastAsia="黑体"/>
          <w:sz w:val="32"/>
          <w:szCs w:val="32"/>
          <w:highlight w:val="none"/>
        </w:rPr>
      </w:pPr>
      <w:r>
        <w:rPr>
          <w:rFonts w:hint="eastAsia" w:ascii="黑体" w:hAnsi="黑体" w:eastAsia="黑体"/>
          <w:sz w:val="32"/>
          <w:szCs w:val="32"/>
          <w:highlight w:val="none"/>
        </w:rPr>
        <w:t>三、关于海南</w:t>
      </w:r>
      <w:r>
        <w:rPr>
          <w:rFonts w:hint="eastAsia" w:ascii="黑体" w:hAnsi="黑体" w:eastAsia="黑体"/>
          <w:sz w:val="32"/>
          <w:szCs w:val="32"/>
          <w:highlight w:val="none"/>
          <w:lang w:eastAsia="zh-CN"/>
        </w:rPr>
        <w:t>热带海洋学院单位</w:t>
      </w:r>
      <w:r>
        <w:rPr>
          <w:rFonts w:hint="eastAsia" w:ascii="黑体" w:hAnsi="黑体" w:eastAsia="黑体"/>
          <w:sz w:val="32"/>
          <w:szCs w:val="32"/>
          <w:highlight w:val="none"/>
        </w:rPr>
        <w:t>202</w:t>
      </w:r>
      <w:r>
        <w:rPr>
          <w:rFonts w:hint="eastAsia" w:ascii="黑体" w:hAnsi="黑体" w:eastAsia="黑体"/>
          <w:sz w:val="32"/>
          <w:szCs w:val="32"/>
          <w:highlight w:val="none"/>
          <w:lang w:val="en-US" w:eastAsia="zh-CN"/>
        </w:rPr>
        <w:t>4</w:t>
      </w:r>
      <w:r>
        <w:rPr>
          <w:rFonts w:hint="eastAsia" w:ascii="黑体" w:hAnsi="黑体" w:eastAsia="黑体"/>
          <w:sz w:val="32"/>
          <w:szCs w:val="32"/>
          <w:highlight w:val="none"/>
        </w:rPr>
        <w:t>年一般公共预算基本支出情况说明</w:t>
      </w:r>
    </w:p>
    <w:p>
      <w:pPr>
        <w:ind w:firstLine="640" w:firstLineChars="200"/>
        <w:rPr>
          <w:rFonts w:hint="eastAsia" w:ascii="仿宋_GB2312" w:hAnsi="黑体" w:eastAsia="仿宋_GB2312"/>
          <w:sz w:val="32"/>
          <w:szCs w:val="32"/>
          <w:highlight w:val="none"/>
        </w:rPr>
      </w:pPr>
      <w:r>
        <w:rPr>
          <w:rFonts w:hint="eastAsia" w:ascii="仿宋_GB2312" w:hAnsi="黑体" w:eastAsia="仿宋_GB2312"/>
          <w:sz w:val="32"/>
          <w:szCs w:val="32"/>
          <w:highlight w:val="none"/>
        </w:rPr>
        <w:t>海南热带海洋学院</w:t>
      </w:r>
      <w:r>
        <w:rPr>
          <w:rFonts w:hint="eastAsia" w:ascii="仿宋_GB2312" w:hAnsi="黑体" w:eastAsia="仿宋_GB2312"/>
          <w:sz w:val="32"/>
          <w:szCs w:val="32"/>
          <w:highlight w:val="none"/>
          <w:lang w:eastAsia="zh-CN"/>
        </w:rPr>
        <w:t>单位</w:t>
      </w:r>
      <w:r>
        <w:rPr>
          <w:rFonts w:hint="eastAsia" w:ascii="仿宋_GB2312" w:hAnsi="黑体" w:eastAsia="仿宋_GB2312"/>
          <w:sz w:val="32"/>
          <w:szCs w:val="32"/>
          <w:highlight w:val="none"/>
        </w:rPr>
        <w:t>202</w:t>
      </w:r>
      <w:r>
        <w:rPr>
          <w:rFonts w:hint="eastAsia" w:ascii="仿宋_GB2312" w:hAnsi="黑体" w:eastAsia="仿宋_GB2312"/>
          <w:sz w:val="32"/>
          <w:szCs w:val="32"/>
          <w:highlight w:val="none"/>
          <w:lang w:val="en-US" w:eastAsia="zh-CN"/>
        </w:rPr>
        <w:t>4</w:t>
      </w:r>
      <w:r>
        <w:rPr>
          <w:rFonts w:hint="eastAsia" w:ascii="仿宋_GB2312" w:hAnsi="黑体" w:eastAsia="仿宋_GB2312"/>
          <w:sz w:val="32"/>
          <w:szCs w:val="32"/>
          <w:highlight w:val="none"/>
        </w:rPr>
        <w:t>年一般公共预算基本支出为27,568.74万元，其中：</w:t>
      </w:r>
    </w:p>
    <w:p>
      <w:pPr>
        <w:ind w:firstLine="640" w:firstLineChars="200"/>
        <w:rPr>
          <w:rFonts w:hint="eastAsia" w:ascii="仿宋_GB2312" w:hAnsi="黑体" w:eastAsia="仿宋_GB2312"/>
          <w:sz w:val="32"/>
          <w:szCs w:val="32"/>
          <w:highlight w:val="none"/>
        </w:rPr>
      </w:pPr>
      <w:r>
        <w:rPr>
          <w:rFonts w:hint="eastAsia" w:ascii="仿宋_GB2312" w:hAnsi="黑体" w:eastAsia="仿宋_GB2312"/>
          <w:sz w:val="32"/>
          <w:szCs w:val="32"/>
          <w:highlight w:val="none"/>
        </w:rPr>
        <w:t>人员经费</w:t>
      </w:r>
      <w:r>
        <w:rPr>
          <w:rFonts w:hint="eastAsia" w:ascii="仿宋_GB2312" w:hAnsi="黑体" w:eastAsia="仿宋_GB2312"/>
          <w:sz w:val="32"/>
          <w:szCs w:val="32"/>
          <w:highlight w:val="none"/>
          <w:lang w:val="en-US" w:eastAsia="zh-CN"/>
        </w:rPr>
        <w:t>20</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239</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01</w:t>
      </w:r>
      <w:r>
        <w:rPr>
          <w:rFonts w:hint="eastAsia" w:ascii="仿宋_GB2312" w:hAnsi="黑体" w:eastAsia="仿宋_GB2312"/>
          <w:sz w:val="32"/>
          <w:szCs w:val="32"/>
          <w:highlight w:val="none"/>
        </w:rPr>
        <w:t>万元，主要包括：基本工资、津贴补贴、绩效工资、社会保障缴费等;</w:t>
      </w:r>
    </w:p>
    <w:p>
      <w:pPr>
        <w:ind w:firstLine="640" w:firstLineChars="200"/>
        <w:rPr>
          <w:rFonts w:hint="eastAsia" w:ascii="仿宋_GB2312" w:hAnsi="黑体" w:eastAsia="仿宋_GB2312"/>
          <w:sz w:val="32"/>
          <w:szCs w:val="32"/>
          <w:highlight w:val="none"/>
        </w:rPr>
      </w:pPr>
      <w:r>
        <w:rPr>
          <w:rFonts w:hint="eastAsia" w:ascii="仿宋_GB2312" w:hAnsi="黑体" w:eastAsia="仿宋_GB2312"/>
          <w:sz w:val="32"/>
          <w:szCs w:val="32"/>
          <w:highlight w:val="none"/>
        </w:rPr>
        <w:t>公用经费7,</w:t>
      </w:r>
      <w:r>
        <w:rPr>
          <w:rFonts w:hint="eastAsia" w:ascii="仿宋_GB2312" w:hAnsi="黑体" w:eastAsia="仿宋_GB2312"/>
          <w:sz w:val="32"/>
          <w:szCs w:val="32"/>
          <w:highlight w:val="none"/>
          <w:lang w:val="en-US" w:eastAsia="zh-CN"/>
        </w:rPr>
        <w:t>329</w:t>
      </w:r>
      <w:r>
        <w:rPr>
          <w:rFonts w:hint="eastAsia" w:ascii="仿宋_GB2312" w:hAnsi="黑体" w:eastAsia="仿宋_GB2312"/>
          <w:sz w:val="32"/>
          <w:szCs w:val="32"/>
          <w:highlight w:val="none"/>
        </w:rPr>
        <w:t>.7</w:t>
      </w:r>
      <w:r>
        <w:rPr>
          <w:rFonts w:hint="eastAsia" w:ascii="仿宋_GB2312" w:hAnsi="黑体" w:eastAsia="仿宋_GB2312"/>
          <w:sz w:val="32"/>
          <w:szCs w:val="32"/>
          <w:highlight w:val="none"/>
          <w:lang w:val="en-US" w:eastAsia="zh-CN"/>
        </w:rPr>
        <w:t>3</w:t>
      </w:r>
      <w:r>
        <w:rPr>
          <w:rFonts w:hint="eastAsia" w:ascii="仿宋_GB2312" w:hAnsi="黑体" w:eastAsia="仿宋_GB2312"/>
          <w:sz w:val="32"/>
          <w:szCs w:val="32"/>
          <w:highlight w:val="none"/>
        </w:rPr>
        <w:t>万元，主要包括：办公费、</w:t>
      </w:r>
      <w:r>
        <w:rPr>
          <w:rFonts w:hint="eastAsia" w:ascii="仿宋_GB2312" w:hAnsi="黑体" w:eastAsia="仿宋_GB2312"/>
          <w:sz w:val="32"/>
          <w:szCs w:val="32"/>
          <w:highlight w:val="none"/>
          <w:lang w:val="en-US" w:eastAsia="zh-CN"/>
        </w:rPr>
        <w:t>差旅费</w:t>
      </w:r>
      <w:r>
        <w:rPr>
          <w:rFonts w:hint="eastAsia" w:ascii="仿宋_GB2312" w:hAnsi="黑体" w:eastAsia="仿宋_GB2312"/>
          <w:sz w:val="32"/>
          <w:szCs w:val="32"/>
          <w:highlight w:val="none"/>
        </w:rPr>
        <w:t>、维修（护）费、水费、电费等。</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四、</w:t>
      </w:r>
      <w:r>
        <w:rPr>
          <w:rFonts w:hint="eastAsia" w:ascii="黑体" w:hAnsi="黑体" w:eastAsia="黑体"/>
          <w:sz w:val="32"/>
          <w:szCs w:val="32"/>
          <w:highlight w:val="none"/>
        </w:rPr>
        <w:t>海南</w:t>
      </w:r>
      <w:r>
        <w:rPr>
          <w:rFonts w:hint="eastAsia" w:ascii="黑体" w:hAnsi="黑体" w:eastAsia="黑体"/>
          <w:sz w:val="32"/>
          <w:szCs w:val="32"/>
          <w:highlight w:val="none"/>
          <w:lang w:eastAsia="zh-CN"/>
        </w:rPr>
        <w:t>热带海洋学院单位</w:t>
      </w:r>
      <w:r>
        <w:rPr>
          <w:rFonts w:hint="eastAsia" w:ascii="黑体" w:hAnsi="黑体" w:eastAsia="黑体"/>
          <w:sz w:val="32"/>
          <w:szCs w:val="32"/>
          <w:highlight w:val="none"/>
        </w:rPr>
        <w:t>202</w:t>
      </w:r>
      <w:r>
        <w:rPr>
          <w:rFonts w:hint="eastAsia" w:ascii="黑体" w:hAnsi="黑体" w:eastAsia="黑体"/>
          <w:sz w:val="32"/>
          <w:szCs w:val="32"/>
          <w:highlight w:val="none"/>
          <w:lang w:val="en-US" w:eastAsia="zh-CN"/>
        </w:rPr>
        <w:t>4</w:t>
      </w:r>
      <w:r>
        <w:rPr>
          <w:rFonts w:hint="eastAsia" w:ascii="黑体" w:hAnsi="黑体" w:eastAsia="黑体"/>
          <w:sz w:val="32"/>
          <w:szCs w:val="32"/>
          <w:highlight w:val="none"/>
        </w:rPr>
        <w:t>年</w:t>
      </w:r>
      <w:r>
        <w:rPr>
          <w:rFonts w:ascii="黑体" w:hAnsi="黑体" w:eastAsia="黑体" w:cs="Times New Roman"/>
          <w:sz w:val="32"/>
          <w:highlight w:val="none"/>
          <w:shd w:val="clear" w:color="auto" w:fill="FFFFFF"/>
        </w:rPr>
        <w:t>“三公”经费预算情况</w:t>
      </w:r>
      <w:r>
        <w:rPr>
          <w:rFonts w:hint="eastAsia" w:ascii="黑体" w:hAnsi="黑体" w:eastAsia="黑体" w:cs="Times New Roman"/>
          <w:sz w:val="32"/>
          <w:highlight w:val="none"/>
          <w:shd w:val="clear" w:color="auto" w:fill="FFFFFF"/>
        </w:rPr>
        <w:t>说明</w:t>
      </w:r>
    </w:p>
    <w:p>
      <w:pPr>
        <w:spacing w:line="600" w:lineRule="exact"/>
        <w:ind w:firstLine="640" w:firstLineChars="200"/>
        <w:rPr>
          <w:rFonts w:ascii="仿宋_GB2312" w:hAnsi="黑体" w:eastAsia="仿宋_GB2312"/>
          <w:sz w:val="32"/>
          <w:szCs w:val="32"/>
          <w:highlight w:val="none"/>
        </w:rPr>
      </w:pPr>
      <w:r>
        <w:rPr>
          <w:rFonts w:hint="eastAsia" w:ascii="仿宋_GB2312" w:hAnsi="黑体" w:eastAsia="仿宋_GB2312"/>
          <w:sz w:val="32"/>
          <w:szCs w:val="32"/>
          <w:highlight w:val="none"/>
        </w:rPr>
        <w:t>（一）</w:t>
      </w:r>
      <w:r>
        <w:rPr>
          <w:rFonts w:hint="eastAsia" w:ascii="仿宋_GB2312" w:hAnsi="黑体" w:eastAsia="仿宋_GB2312" w:cs="仿宋_GB2312"/>
          <w:sz w:val="32"/>
          <w:szCs w:val="32"/>
          <w:highlight w:val="none"/>
        </w:rPr>
        <w:t>海南</w:t>
      </w:r>
      <w:r>
        <w:rPr>
          <w:rFonts w:hint="eastAsia" w:ascii="仿宋_GB2312" w:hAnsi="黑体" w:eastAsia="仿宋_GB2312" w:cs="仿宋_GB2312"/>
          <w:sz w:val="32"/>
          <w:szCs w:val="32"/>
          <w:highlight w:val="none"/>
          <w:lang w:eastAsia="zh-CN"/>
        </w:rPr>
        <w:t>热带海洋学院单位</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4</w:t>
      </w:r>
      <w:r>
        <w:rPr>
          <w:rFonts w:ascii="仿宋_GB2312" w:hAnsi="黑体" w:eastAsia="仿宋_GB2312" w:cs="仿宋_GB2312"/>
          <w:sz w:val="32"/>
          <w:szCs w:val="32"/>
          <w:highlight w:val="none"/>
        </w:rPr>
        <w:t>年</w:t>
      </w:r>
      <w:r>
        <w:rPr>
          <w:rFonts w:hint="eastAsia" w:ascii="仿宋_GB2312" w:hAnsi="黑体" w:eastAsia="仿宋_GB2312"/>
          <w:sz w:val="32"/>
          <w:szCs w:val="32"/>
          <w:highlight w:val="none"/>
        </w:rPr>
        <w:t>“三公”经费预算数为</w:t>
      </w:r>
      <w:r>
        <w:rPr>
          <w:rFonts w:hint="eastAsia" w:ascii="仿宋_GB2312" w:hAnsi="黑体" w:eastAsia="仿宋_GB2312" w:cs="仿宋_GB2312"/>
          <w:sz w:val="32"/>
          <w:szCs w:val="32"/>
          <w:highlight w:val="none"/>
        </w:rPr>
        <w:t>269.66</w:t>
      </w:r>
      <w:r>
        <w:rPr>
          <w:rFonts w:hint="eastAsia" w:ascii="仿宋_GB2312" w:hAnsi="黑体" w:eastAsia="仿宋_GB2312"/>
          <w:sz w:val="32"/>
          <w:szCs w:val="32"/>
          <w:highlight w:val="none"/>
        </w:rPr>
        <w:t>万元。其中：</w:t>
      </w:r>
    </w:p>
    <w:p>
      <w:pPr>
        <w:spacing w:line="600" w:lineRule="exact"/>
        <w:ind w:firstLine="630"/>
        <w:rPr>
          <w:rFonts w:hint="eastAsia" w:ascii="仿宋_GB2312" w:eastAsia="仿宋_GB2312"/>
          <w:sz w:val="32"/>
          <w:highlight w:val="none"/>
          <w:shd w:val="clear" w:color="auto" w:fill="FFFFFF"/>
        </w:rPr>
      </w:pPr>
      <w:r>
        <w:rPr>
          <w:rFonts w:hint="eastAsia" w:ascii="仿宋" w:hAnsi="仿宋" w:eastAsia="仿宋" w:cs="仿宋"/>
          <w:sz w:val="32"/>
          <w:szCs w:val="32"/>
          <w:highlight w:val="none"/>
        </w:rPr>
        <w:t>因公出国（境）经费124.16万元，较上年预算</w:t>
      </w:r>
      <w:r>
        <w:rPr>
          <w:rFonts w:hint="eastAsia" w:ascii="仿宋" w:hAnsi="仿宋" w:eastAsia="仿宋" w:cs="仿宋"/>
          <w:sz w:val="32"/>
          <w:szCs w:val="32"/>
          <w:highlight w:val="none"/>
          <w:lang w:eastAsia="zh-CN"/>
        </w:rPr>
        <w:t>持平。拟安排出国(境)团(组)</w:t>
      </w:r>
      <w:r>
        <w:rPr>
          <w:rFonts w:hint="eastAsia" w:ascii="仿宋" w:hAnsi="仿宋" w:eastAsia="仿宋" w:cs="仿宋"/>
          <w:sz w:val="32"/>
          <w:szCs w:val="32"/>
          <w:highlight w:val="none"/>
          <w:lang w:val="en-US" w:eastAsia="zh-CN"/>
        </w:rPr>
        <w:t>14</w:t>
      </w:r>
      <w:r>
        <w:rPr>
          <w:rFonts w:hint="eastAsia" w:ascii="仿宋" w:hAnsi="仿宋" w:eastAsia="仿宋" w:cs="仿宋"/>
          <w:sz w:val="32"/>
          <w:szCs w:val="32"/>
          <w:highlight w:val="none"/>
          <w:lang w:eastAsia="zh-CN"/>
        </w:rPr>
        <w:t>次，出国(境)</w:t>
      </w:r>
      <w:r>
        <w:rPr>
          <w:rFonts w:hint="eastAsia" w:ascii="仿宋" w:hAnsi="仿宋" w:eastAsia="仿宋" w:cs="仿宋"/>
          <w:sz w:val="32"/>
          <w:szCs w:val="32"/>
          <w:highlight w:val="none"/>
          <w:lang w:val="en-US" w:eastAsia="zh-CN"/>
        </w:rPr>
        <w:t>37</w:t>
      </w:r>
      <w:r>
        <w:rPr>
          <w:rFonts w:hint="eastAsia" w:ascii="仿宋" w:hAnsi="仿宋" w:eastAsia="仿宋" w:cs="仿宋"/>
          <w:sz w:val="32"/>
          <w:szCs w:val="32"/>
          <w:highlight w:val="none"/>
          <w:lang w:eastAsia="zh-CN"/>
        </w:rPr>
        <w:t xml:space="preserve"> 人。出国(境)团组主要包括：1.</w:t>
      </w:r>
      <w:r>
        <w:rPr>
          <w:rFonts w:hint="eastAsia" w:ascii="仿宋" w:hAnsi="仿宋" w:eastAsia="仿宋" w:cs="仿宋"/>
          <w:sz w:val="32"/>
          <w:szCs w:val="32"/>
          <w:highlight w:val="none"/>
          <w:lang w:val="en-US" w:eastAsia="zh-CN"/>
        </w:rPr>
        <w:t>英国</w:t>
      </w:r>
      <w:r>
        <w:rPr>
          <w:rFonts w:hint="eastAsia" w:ascii="仿宋" w:hAnsi="仿宋" w:eastAsia="仿宋" w:cs="仿宋"/>
          <w:sz w:val="32"/>
          <w:szCs w:val="32"/>
          <w:highlight w:val="none"/>
          <w:lang w:eastAsia="zh-CN"/>
        </w:rPr>
        <w:t>团组：目的地为</w:t>
      </w:r>
      <w:r>
        <w:rPr>
          <w:rFonts w:hint="eastAsia" w:ascii="仿宋" w:hAnsi="仿宋" w:eastAsia="仿宋" w:cs="仿宋"/>
          <w:sz w:val="32"/>
          <w:szCs w:val="32"/>
          <w:highlight w:val="none"/>
          <w:lang w:val="en-US" w:eastAsia="zh-CN"/>
        </w:rPr>
        <w:t>英国</w:t>
      </w:r>
      <w:r>
        <w:rPr>
          <w:rFonts w:hint="eastAsia" w:ascii="仿宋" w:hAnsi="仿宋" w:eastAsia="仿宋" w:cs="仿宋"/>
          <w:sz w:val="32"/>
          <w:szCs w:val="32"/>
          <w:highlight w:val="none"/>
          <w:lang w:eastAsia="zh-CN"/>
        </w:rPr>
        <w:t>, 人数为</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23</w:t>
      </w:r>
      <w:r>
        <w:rPr>
          <w:rFonts w:hint="eastAsia" w:ascii="仿宋" w:hAnsi="仿宋" w:eastAsia="仿宋" w:cs="仿宋"/>
          <w:sz w:val="32"/>
          <w:szCs w:val="32"/>
          <w:highlight w:val="none"/>
          <w:lang w:eastAsia="zh-CN"/>
        </w:rPr>
        <w:t>天，主要任务为带队赴英国谢菲尔德大学寒假语言班项目；</w:t>
      </w:r>
      <w:r>
        <w:rPr>
          <w:rFonts w:hint="eastAsia" w:ascii="仿宋" w:hAnsi="仿宋" w:eastAsia="仿宋" w:cs="仿宋"/>
          <w:sz w:val="32"/>
          <w:szCs w:val="32"/>
          <w:highlight w:val="none"/>
          <w:lang w:val="en-US" w:eastAsia="zh-CN"/>
        </w:rPr>
        <w:t>2.泰国、马来西亚团组：目的地为泰国、马来西亚, 人数为6人，天数为7天，主要任务为与泰国、马来西亚相关院校签订学习交流协议，落实交换生项目及其他校企合作细节；3.奥地利团组：目的地为奥地利, 人数为4人，天数为14天，主要任务为与合作院校就学科和专业共建、教学管理一体化、质量监控保障等进行沟通交流；加强与合作院校间的产学研合作、资源共享；就教师选拔进行沟通，青年教师进行专业课程教学学习与培训；4</w:t>
      </w:r>
      <w:r>
        <w:rPr>
          <w:rFonts w:hint="eastAsia" w:ascii="仿宋" w:hAnsi="仿宋" w:eastAsia="仿宋" w:cs="仿宋"/>
          <w:sz w:val="32"/>
          <w:szCs w:val="32"/>
          <w:highlight w:val="none"/>
          <w:lang w:eastAsia="zh-CN"/>
        </w:rPr>
        <w:t>.马来西亚、印度尼西亚团组：目的地为马来西亚、印度尼西亚, 人数为</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lang w:eastAsia="zh-CN"/>
        </w:rPr>
        <w:t>天，主要任务为参访马来西亚、印度尼西亚当地高校，参加吉隆坡独立中学教育展，参加吉隆坡循人中学教育展；参加第四次印中大学合作交流论坛，参加印尼培民中学教育展，印尼巴中学校教育展；</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lang w:eastAsia="zh-CN"/>
        </w:rPr>
        <w:t>.马来西亚、印度尼西亚团组：目的地为马来西亚、印度尼西亚, 人数为</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lang w:eastAsia="zh-CN"/>
        </w:rPr>
        <w:t>天，主要任务为访问两地海洋类院校和相关机构，与世界渔业中心探讨淡水渔业未来开展的合作方向，与马来亚大学食品专业开展国际办学项目协议签署，与印度尼西亚教育部合作就我校与印尼科学技术类高校渔业技术培训班事宜签约；</w:t>
      </w: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lang w:eastAsia="zh-CN"/>
        </w:rPr>
        <w:t>.瑞士、德国、奥地利团组：目的地为瑞士、德国、奥地利, 人数为</w:t>
      </w: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lang w:eastAsia="zh-CN"/>
        </w:rPr>
        <w:t>天，主要任务为访问瑞士酒店管理大学、蒙特勒酒店工商管理大学、德国亥姆霍次海岸研究所、奥地利IMC应用技术大学等，与相关学校及科研院所建立校际学历项目、学习海洋类科研院所在海洋生态环境治理、酒店管理等领域建设经验，商讨合作中产生的问题，签署协议；</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lang w:eastAsia="zh-CN"/>
        </w:rPr>
        <w:t>.日本、韩国团组：目的地为日本、韩国, 人数为</w:t>
      </w: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lang w:eastAsia="zh-CN"/>
        </w:rPr>
        <w:t>天，主要任务为访问韩国、日本高校和相关机构，回访釜庆大学，签署与该校学历项目（3+1）协议，拜访新罗大学，就与该校创意设计类师生学历提升计划签署协议；拜访东京海洋大学、明治大学，商谈海洋类合作办学及师生交流项目等事宜；</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lang w:eastAsia="zh-CN"/>
        </w:rPr>
        <w:t>.美国团组：目的地为美国, 人数为</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11</w:t>
      </w:r>
      <w:r>
        <w:rPr>
          <w:rFonts w:hint="eastAsia" w:ascii="仿宋" w:hAnsi="仿宋" w:eastAsia="仿宋" w:cs="仿宋"/>
          <w:sz w:val="32"/>
          <w:szCs w:val="32"/>
          <w:highlight w:val="none"/>
          <w:lang w:eastAsia="zh-CN"/>
        </w:rPr>
        <w:t>天，主要任务为带学生赴国外参加短期交流项目，保障学生在外安全加强思想动态管理；</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lang w:eastAsia="zh-CN"/>
        </w:rPr>
        <w:t>.英国团组：目的地为英国, 人数为</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23</w:t>
      </w:r>
      <w:r>
        <w:rPr>
          <w:rFonts w:hint="eastAsia" w:ascii="仿宋" w:hAnsi="仿宋" w:eastAsia="仿宋" w:cs="仿宋"/>
          <w:sz w:val="32"/>
          <w:szCs w:val="32"/>
          <w:highlight w:val="none"/>
          <w:lang w:eastAsia="zh-CN"/>
        </w:rPr>
        <w:t>天，主要任务为带学生赴国外参加短期交流项目，保障学生在外安全加强思想动态管理；</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lang w:eastAsia="zh-CN"/>
        </w:rPr>
        <w:t>.英国团组：目的地为英国, 人数为</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23</w:t>
      </w:r>
      <w:r>
        <w:rPr>
          <w:rFonts w:hint="eastAsia" w:ascii="仿宋" w:hAnsi="仿宋" w:eastAsia="仿宋" w:cs="仿宋"/>
          <w:sz w:val="32"/>
          <w:szCs w:val="32"/>
          <w:highlight w:val="none"/>
          <w:lang w:eastAsia="zh-CN"/>
        </w:rPr>
        <w:t>天，主要任务为带学生赴国外参加短期交流项目，保障学生在外安全加强思想动态管理；</w:t>
      </w:r>
      <w:r>
        <w:rPr>
          <w:rFonts w:hint="eastAsia" w:ascii="仿宋" w:hAnsi="仿宋" w:eastAsia="仿宋" w:cs="仿宋"/>
          <w:sz w:val="32"/>
          <w:szCs w:val="32"/>
          <w:highlight w:val="none"/>
          <w:lang w:val="en-US" w:eastAsia="zh-CN"/>
        </w:rPr>
        <w:t>11</w:t>
      </w:r>
      <w:r>
        <w:rPr>
          <w:rFonts w:hint="eastAsia" w:ascii="仿宋" w:hAnsi="仿宋" w:eastAsia="仿宋" w:cs="仿宋"/>
          <w:sz w:val="32"/>
          <w:szCs w:val="32"/>
          <w:highlight w:val="none"/>
          <w:lang w:eastAsia="zh-CN"/>
        </w:rPr>
        <w:t>.美国团组：目的地为美国, 人数为</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11</w:t>
      </w:r>
      <w:r>
        <w:rPr>
          <w:rFonts w:hint="eastAsia" w:ascii="仿宋" w:hAnsi="仿宋" w:eastAsia="仿宋" w:cs="仿宋"/>
          <w:sz w:val="32"/>
          <w:szCs w:val="32"/>
          <w:highlight w:val="none"/>
          <w:lang w:eastAsia="zh-CN"/>
        </w:rPr>
        <w:t>天，主要任务为带学生赴国外参加短期交流项目，保障学生在外安全加强思想动态管理；</w:t>
      </w:r>
      <w:r>
        <w:rPr>
          <w:rFonts w:hint="eastAsia" w:ascii="仿宋" w:hAnsi="仿宋" w:eastAsia="仿宋" w:cs="仿宋"/>
          <w:sz w:val="32"/>
          <w:szCs w:val="32"/>
          <w:highlight w:val="none"/>
          <w:lang w:val="en-US" w:eastAsia="zh-CN"/>
        </w:rPr>
        <w:t>12</w:t>
      </w:r>
      <w:r>
        <w:rPr>
          <w:rFonts w:hint="eastAsia" w:ascii="仿宋" w:hAnsi="仿宋" w:eastAsia="仿宋" w:cs="仿宋"/>
          <w:sz w:val="32"/>
          <w:szCs w:val="32"/>
          <w:highlight w:val="none"/>
          <w:lang w:eastAsia="zh-CN"/>
        </w:rPr>
        <w:t>.美国团组：目的地为美国, 人数为</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11</w:t>
      </w:r>
      <w:r>
        <w:rPr>
          <w:rFonts w:hint="eastAsia" w:ascii="仿宋" w:hAnsi="仿宋" w:eastAsia="仿宋" w:cs="仿宋"/>
          <w:sz w:val="32"/>
          <w:szCs w:val="32"/>
          <w:highlight w:val="none"/>
          <w:lang w:eastAsia="zh-CN"/>
        </w:rPr>
        <w:t>天，主要任务为带学生赴国外参加短期交流项目，保障学生在外安全加强思想动态管理；</w:t>
      </w:r>
      <w:r>
        <w:rPr>
          <w:rFonts w:hint="eastAsia" w:ascii="仿宋" w:hAnsi="仿宋" w:eastAsia="仿宋" w:cs="仿宋"/>
          <w:sz w:val="32"/>
          <w:szCs w:val="32"/>
          <w:highlight w:val="none"/>
          <w:lang w:val="en-US" w:eastAsia="zh-CN"/>
        </w:rPr>
        <w:t>13</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澳大利亚</w:t>
      </w:r>
      <w:r>
        <w:rPr>
          <w:rFonts w:hint="eastAsia" w:ascii="仿宋" w:hAnsi="仿宋" w:eastAsia="仿宋" w:cs="仿宋"/>
          <w:sz w:val="32"/>
          <w:szCs w:val="32"/>
          <w:highlight w:val="none"/>
          <w:lang w:eastAsia="zh-CN"/>
        </w:rPr>
        <w:t>团组：目的地为</w:t>
      </w:r>
      <w:r>
        <w:rPr>
          <w:rFonts w:hint="eastAsia" w:ascii="仿宋" w:hAnsi="仿宋" w:eastAsia="仿宋" w:cs="仿宋"/>
          <w:sz w:val="32"/>
          <w:szCs w:val="32"/>
          <w:highlight w:val="none"/>
          <w:lang w:val="en-US" w:eastAsia="zh-CN"/>
        </w:rPr>
        <w:t>澳大利亚</w:t>
      </w:r>
      <w:r>
        <w:rPr>
          <w:rFonts w:hint="eastAsia" w:ascii="仿宋" w:hAnsi="仿宋" w:eastAsia="仿宋" w:cs="仿宋"/>
          <w:sz w:val="32"/>
          <w:szCs w:val="32"/>
          <w:highlight w:val="none"/>
          <w:lang w:eastAsia="zh-CN"/>
        </w:rPr>
        <w:t>, 人数为</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23</w:t>
      </w:r>
      <w:r>
        <w:rPr>
          <w:rFonts w:hint="eastAsia" w:ascii="仿宋" w:hAnsi="仿宋" w:eastAsia="仿宋" w:cs="仿宋"/>
          <w:sz w:val="32"/>
          <w:szCs w:val="32"/>
          <w:highlight w:val="none"/>
          <w:lang w:eastAsia="zh-CN"/>
        </w:rPr>
        <w:t>天，主要任务为带学生赴国外参加短期交流项目，保障学生在外安全加强思想动态管理；</w:t>
      </w:r>
      <w:r>
        <w:rPr>
          <w:rFonts w:hint="eastAsia" w:ascii="仿宋" w:hAnsi="仿宋" w:eastAsia="仿宋" w:cs="仿宋"/>
          <w:sz w:val="32"/>
          <w:szCs w:val="32"/>
          <w:highlight w:val="none"/>
          <w:lang w:val="en-US" w:eastAsia="zh-CN"/>
        </w:rPr>
        <w:t>14</w:t>
      </w:r>
      <w:r>
        <w:rPr>
          <w:rFonts w:hint="eastAsia" w:ascii="仿宋" w:hAnsi="仿宋" w:eastAsia="仿宋" w:cs="仿宋"/>
          <w:sz w:val="32"/>
          <w:szCs w:val="32"/>
          <w:highlight w:val="none"/>
          <w:lang w:eastAsia="zh-CN"/>
        </w:rPr>
        <w:t>.英国团组：目的地为英国, 人数为</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23</w:t>
      </w:r>
      <w:r>
        <w:rPr>
          <w:rFonts w:hint="eastAsia" w:ascii="仿宋" w:hAnsi="仿宋" w:eastAsia="仿宋" w:cs="仿宋"/>
          <w:sz w:val="32"/>
          <w:szCs w:val="32"/>
          <w:highlight w:val="none"/>
          <w:lang w:eastAsia="zh-CN"/>
        </w:rPr>
        <w:t>天，主要任务为带学生赴国外参加短期交流项目，保障学生在外安全加强思想动态管理。</w:t>
      </w:r>
      <w:r>
        <w:rPr>
          <w:rFonts w:hint="eastAsia" w:ascii="Times New Roman" w:hAnsi="Times New Roman" w:eastAsia="仿宋_GB2312"/>
          <w:sz w:val="32"/>
          <w:highlight w:val="none"/>
          <w:shd w:val="clear" w:color="auto" w:fill="FFFFFF"/>
        </w:rPr>
        <w:t>公务用车购置及运行费</w:t>
      </w:r>
      <w:r>
        <w:rPr>
          <w:rFonts w:hint="eastAsia" w:ascii="仿宋_GB2312" w:hAnsi="黑体" w:eastAsia="仿宋_GB2312" w:cs="仿宋_GB2312"/>
          <w:sz w:val="32"/>
          <w:szCs w:val="32"/>
          <w:highlight w:val="none"/>
        </w:rPr>
        <w:t>106.7</w:t>
      </w:r>
      <w:r>
        <w:rPr>
          <w:rFonts w:hint="eastAsia" w:ascii="仿宋_GB2312" w:hAnsi="黑体" w:eastAsia="仿宋_GB2312"/>
          <w:sz w:val="32"/>
          <w:szCs w:val="32"/>
          <w:highlight w:val="none"/>
        </w:rPr>
        <w:t>万元(其中，公务用车购置费</w:t>
      </w:r>
      <w:r>
        <w:rPr>
          <w:rFonts w:hint="eastAsia" w:ascii="仿宋_GB2312" w:hAnsi="黑体" w:eastAsia="仿宋_GB2312"/>
          <w:sz w:val="32"/>
          <w:szCs w:val="32"/>
          <w:highlight w:val="none"/>
          <w:lang w:val="en-US" w:eastAsia="zh-CN"/>
        </w:rPr>
        <w:t>0</w:t>
      </w:r>
      <w:r>
        <w:rPr>
          <w:rFonts w:hint="eastAsia" w:ascii="仿宋_GB2312" w:hAnsi="黑体" w:eastAsia="仿宋_GB2312"/>
          <w:sz w:val="32"/>
          <w:szCs w:val="32"/>
          <w:highlight w:val="none"/>
        </w:rPr>
        <w:t>万元，公务用车运行费106.7万元),与上年预算持平。</w:t>
      </w:r>
      <w:r>
        <w:rPr>
          <w:rFonts w:hint="eastAsia" w:ascii="仿宋_GB2312" w:hAnsi="黑体" w:eastAsia="仿宋_GB2312"/>
          <w:sz w:val="32"/>
          <w:szCs w:val="32"/>
          <w:highlight w:val="none"/>
          <w:lang w:val="en-US" w:eastAsia="zh-CN"/>
        </w:rPr>
        <w:t>领导干部用车2辆、其他用车9辆，计划</w:t>
      </w:r>
      <w:r>
        <w:rPr>
          <w:rFonts w:hint="eastAsia" w:ascii="仿宋_GB2312" w:hAnsi="黑体" w:eastAsia="仿宋_GB2312"/>
          <w:sz w:val="32"/>
          <w:szCs w:val="32"/>
          <w:highlight w:val="none"/>
        </w:rPr>
        <w:t>购置</w:t>
      </w:r>
      <w:r>
        <w:rPr>
          <w:rFonts w:hint="eastAsia" w:ascii="仿宋_GB2312" w:hAnsi="黑体" w:eastAsia="仿宋_GB2312"/>
          <w:sz w:val="32"/>
          <w:szCs w:val="32"/>
          <w:highlight w:val="none"/>
          <w:lang w:val="en-US" w:eastAsia="zh-CN"/>
        </w:rPr>
        <w:t>1辆</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公务接待费</w:t>
      </w:r>
      <w:r>
        <w:rPr>
          <w:rFonts w:hint="eastAsia" w:ascii="仿宋_GB2312" w:hAnsi="黑体" w:eastAsia="仿宋_GB2312" w:cs="仿宋_GB2312"/>
          <w:sz w:val="32"/>
          <w:szCs w:val="32"/>
          <w:highlight w:val="none"/>
        </w:rPr>
        <w:t>38.8</w:t>
      </w:r>
      <w:r>
        <w:rPr>
          <w:rFonts w:hint="eastAsia" w:ascii="Times New Roman" w:hAnsi="Times New Roman" w:eastAsia="仿宋_GB2312"/>
          <w:sz w:val="32"/>
          <w:highlight w:val="none"/>
          <w:shd w:val="clear" w:color="auto" w:fill="FFFFFF"/>
        </w:rPr>
        <w:t>万元，较上年预算</w:t>
      </w:r>
      <w:r>
        <w:rPr>
          <w:rFonts w:hint="eastAsia" w:ascii="Times New Roman" w:hAnsi="Times New Roman" w:eastAsia="仿宋_GB2312"/>
          <w:sz w:val="32"/>
          <w:highlight w:val="none"/>
          <w:shd w:val="clear" w:color="auto" w:fill="FFFFFF"/>
          <w:lang w:eastAsia="zh-CN"/>
        </w:rPr>
        <w:t>持平</w:t>
      </w:r>
      <w:r>
        <w:rPr>
          <w:rFonts w:hint="eastAsia" w:ascii="Times New Roman" w:hAnsi="Times New Roman" w:eastAsia="仿宋_GB2312"/>
          <w:sz w:val="32"/>
          <w:highlight w:val="none"/>
          <w:shd w:val="clear" w:color="auto" w:fill="FFFFFF"/>
        </w:rPr>
        <w:t>。202</w:t>
      </w:r>
      <w:r>
        <w:rPr>
          <w:rFonts w:hint="eastAsia" w:ascii="Times New Roman" w:hAnsi="Times New Roman" w:eastAsia="仿宋_GB2312"/>
          <w:sz w:val="32"/>
          <w:highlight w:val="none"/>
          <w:shd w:val="clear" w:color="auto" w:fill="FFFFFF"/>
          <w:lang w:val="en-US" w:eastAsia="zh-CN"/>
        </w:rPr>
        <w:t>4</w:t>
      </w:r>
      <w:r>
        <w:rPr>
          <w:rFonts w:hint="eastAsia" w:ascii="Times New Roman" w:hAnsi="Times New Roman" w:eastAsia="仿宋_GB2312"/>
          <w:sz w:val="32"/>
          <w:highlight w:val="none"/>
          <w:shd w:val="clear" w:color="auto" w:fill="FFFFFF"/>
        </w:rPr>
        <w:t>年</w:t>
      </w:r>
      <w:r>
        <w:rPr>
          <w:rFonts w:hint="eastAsia" w:ascii="Times New Roman" w:hAnsi="Times New Roman" w:eastAsia="仿宋_GB2312"/>
          <w:sz w:val="32"/>
          <w:highlight w:val="none"/>
          <w:shd w:val="clear" w:color="auto" w:fill="FFFFFF"/>
          <w:lang w:eastAsia="zh-CN"/>
        </w:rPr>
        <w:t>海南热带海洋学院</w:t>
      </w:r>
      <w:r>
        <w:rPr>
          <w:rFonts w:hint="eastAsia" w:ascii="Times New Roman" w:hAnsi="Times New Roman" w:eastAsia="仿宋_GB2312"/>
          <w:sz w:val="32"/>
          <w:highlight w:val="none"/>
          <w:shd w:val="clear" w:color="auto" w:fill="FFFFFF"/>
          <w:lang w:val="en-US" w:eastAsia="zh-CN"/>
        </w:rPr>
        <w:t>拟</w:t>
      </w:r>
      <w:r>
        <w:rPr>
          <w:rFonts w:hint="eastAsia" w:ascii="Times New Roman" w:hAnsi="Times New Roman" w:eastAsia="仿宋_GB2312"/>
          <w:sz w:val="32"/>
          <w:highlight w:val="none"/>
          <w:shd w:val="clear" w:color="auto" w:fill="FFFFFF"/>
        </w:rPr>
        <w:t>接待</w:t>
      </w:r>
      <w:r>
        <w:rPr>
          <w:rFonts w:hint="eastAsia" w:ascii="Times New Roman" w:hAnsi="Times New Roman" w:eastAsia="仿宋_GB2312"/>
          <w:sz w:val="32"/>
          <w:highlight w:val="none"/>
          <w:shd w:val="clear" w:color="auto" w:fill="FFFFFF"/>
          <w:lang w:val="en-US" w:eastAsia="zh-CN"/>
        </w:rPr>
        <w:t>60</w:t>
      </w:r>
      <w:r>
        <w:rPr>
          <w:rFonts w:hint="eastAsia" w:ascii="Times New Roman" w:hAnsi="Times New Roman" w:eastAsia="仿宋_GB2312"/>
          <w:sz w:val="32"/>
          <w:highlight w:val="none"/>
          <w:shd w:val="clear" w:color="auto" w:fill="FFFFFF"/>
        </w:rPr>
        <w:t>批次，</w:t>
      </w:r>
      <w:r>
        <w:rPr>
          <w:rFonts w:hint="eastAsia" w:ascii="Times New Roman" w:hAnsi="Times New Roman" w:eastAsia="仿宋_GB2312"/>
          <w:sz w:val="32"/>
          <w:highlight w:val="none"/>
          <w:shd w:val="clear" w:color="auto" w:fill="FFFFFF"/>
          <w:lang w:val="en-US" w:eastAsia="zh-CN"/>
        </w:rPr>
        <w:t>280</w:t>
      </w:r>
      <w:r>
        <w:rPr>
          <w:rFonts w:hint="eastAsia" w:ascii="Times New Roman" w:hAnsi="Times New Roman" w:eastAsia="仿宋_GB2312"/>
          <w:sz w:val="32"/>
          <w:highlight w:val="none"/>
          <w:shd w:val="clear" w:color="auto" w:fill="FFFFFF"/>
        </w:rPr>
        <w:t>人次。</w:t>
      </w:r>
    </w:p>
    <w:p>
      <w:pPr>
        <w:ind w:firstLine="640" w:firstLineChars="200"/>
        <w:rPr>
          <w:rFonts w:ascii="仿宋_GB2312" w:hAnsi="黑体" w:eastAsia="仿宋_GB2312" w:cs="Times New Roman"/>
          <w:color w:val="000000" w:themeColor="text1"/>
          <w:sz w:val="32"/>
          <w:szCs w:val="32"/>
          <w:u w:val="none"/>
          <w14:textFill>
            <w14:solidFill>
              <w14:schemeClr w14:val="tx1"/>
            </w14:solidFill>
          </w14:textFill>
        </w:rPr>
      </w:pPr>
      <w:r>
        <w:rPr>
          <w:rFonts w:hint="eastAsia" w:ascii="仿宋_GB2312" w:hAnsi="黑体" w:eastAsia="仿宋_GB2312"/>
          <w:sz w:val="32"/>
          <w:szCs w:val="32"/>
          <w:highlight w:val="none"/>
        </w:rPr>
        <w:t>（二）</w:t>
      </w:r>
      <w:r>
        <w:rPr>
          <w:rFonts w:hint="eastAsia" w:ascii="仿宋_GB2312" w:hAnsi="黑体" w:eastAsia="仿宋_GB2312"/>
          <w:sz w:val="32"/>
          <w:szCs w:val="32"/>
          <w:highlight w:val="none"/>
          <w:lang w:val="en-US" w:eastAsia="zh-CN"/>
        </w:rPr>
        <w:t>海南热带海洋学院单位</w:t>
      </w:r>
      <w:r>
        <w:rPr>
          <w:rFonts w:hint="eastAsia" w:ascii="仿宋_GB2312" w:hAnsi="黑体" w:eastAsia="仿宋_GB2312"/>
          <w:sz w:val="32"/>
          <w:szCs w:val="32"/>
          <w:highlight w:val="none"/>
        </w:rPr>
        <w:t>202</w:t>
      </w:r>
      <w:r>
        <w:rPr>
          <w:rFonts w:hint="eastAsia" w:ascii="仿宋_GB2312" w:hAnsi="黑体" w:eastAsia="仿宋_GB2312"/>
          <w:sz w:val="32"/>
          <w:szCs w:val="32"/>
          <w:highlight w:val="none"/>
          <w:lang w:val="en-US" w:eastAsia="zh-CN"/>
        </w:rPr>
        <w:t>4</w:t>
      </w:r>
      <w:r>
        <w:rPr>
          <w:rFonts w:hint="eastAsia" w:ascii="仿宋_GB2312" w:hAnsi="黑体" w:eastAsia="仿宋_GB2312"/>
          <w:sz w:val="32"/>
          <w:szCs w:val="32"/>
          <w:highlight w:val="none"/>
        </w:rPr>
        <w:t>年政府性基金预算“三公”经费预算数为</w:t>
      </w:r>
      <w:r>
        <w:rPr>
          <w:rFonts w:hint="eastAsia" w:ascii="仿宋_GB2312" w:hAnsi="黑体" w:eastAsia="仿宋_GB2312" w:cs="仿宋_GB2312"/>
          <w:sz w:val="32"/>
          <w:szCs w:val="32"/>
          <w:highlight w:val="none"/>
        </w:rPr>
        <w:t>0</w:t>
      </w:r>
      <w:r>
        <w:rPr>
          <w:rFonts w:hint="eastAsia" w:ascii="仿宋_GB2312" w:hAnsi="黑体" w:eastAsia="仿宋_GB2312"/>
          <w:sz w:val="32"/>
          <w:szCs w:val="32"/>
          <w:highlight w:val="none"/>
        </w:rPr>
        <w:t>万元</w:t>
      </w:r>
      <w:r>
        <w:rPr>
          <w:rFonts w:hint="eastAsia" w:ascii="仿宋_GB2312" w:hAnsi="黑体" w:eastAsia="仿宋_GB2312"/>
          <w:color w:val="000000" w:themeColor="text1"/>
          <w:sz w:val="32"/>
          <w:szCs w:val="32"/>
          <w:u w:val="none"/>
          <w14:textFill>
            <w14:solidFill>
              <w14:schemeClr w14:val="tx1"/>
            </w14:solidFill>
          </w14:textFill>
        </w:rPr>
        <w:t>，其中：</w:t>
      </w:r>
    </w:p>
    <w:p>
      <w:pPr>
        <w:rPr>
          <w:rFonts w:ascii="Times New Roman" w:hAnsi="Times New Roman" w:eastAsia="仿宋_GB2312" w:cs="Times New Roman"/>
          <w:color w:val="000000" w:themeColor="text1"/>
          <w:sz w:val="32"/>
          <w:u w:val="none"/>
          <w:shd w:val="clear" w:color="auto" w:fill="FFFFFF"/>
          <w14:textFill>
            <w14:solidFill>
              <w14:schemeClr w14:val="tx1"/>
            </w14:solidFill>
          </w14:textFill>
        </w:rPr>
      </w:pPr>
      <w:r>
        <w:rPr>
          <w:rFonts w:ascii="Times New Roman" w:hAnsi="Times New Roman" w:eastAsia="仿宋_GB2312" w:cs="Times New Roman"/>
          <w:color w:val="000000" w:themeColor="text1"/>
          <w:sz w:val="32"/>
          <w:u w:val="none"/>
          <w:shd w:val="clear" w:color="auto" w:fill="FFFFFF"/>
          <w14:textFill>
            <w14:solidFill>
              <w14:schemeClr w14:val="tx1"/>
            </w14:solidFill>
          </w14:textFill>
        </w:rPr>
        <w:t xml:space="preserve">    因公出国（境）经费</w:t>
      </w:r>
      <w:r>
        <w:rPr>
          <w:rFonts w:hint="eastAsia" w:ascii="仿宋_GB2312" w:hAnsi="黑体" w:eastAsia="仿宋_GB2312" w:cs="仿宋_GB2312"/>
          <w:color w:val="000000" w:themeColor="text1"/>
          <w:sz w:val="32"/>
          <w:szCs w:val="32"/>
          <w:u w:val="none"/>
          <w:lang w:eastAsia="zh-CN"/>
          <w14:textFill>
            <w14:solidFill>
              <w14:schemeClr w14:val="tx1"/>
            </w14:solidFill>
          </w14:textFill>
        </w:rPr>
        <w:t>0</w:t>
      </w:r>
      <w:r>
        <w:rPr>
          <w:rFonts w:hint="eastAsia" w:ascii="仿宋_GB2312" w:hAnsi="黑体" w:eastAsia="仿宋_GB2312"/>
          <w:color w:val="000000" w:themeColor="text1"/>
          <w:sz w:val="32"/>
          <w:szCs w:val="32"/>
          <w:u w:val="none"/>
          <w14:textFill>
            <w14:solidFill>
              <w14:schemeClr w14:val="tx1"/>
            </w14:solidFill>
          </w14:textFill>
        </w:rPr>
        <w:t>万元</w:t>
      </w:r>
      <w:r>
        <w:rPr>
          <w:rFonts w:ascii="Times New Roman" w:hAnsi="Times New Roman" w:eastAsia="仿宋_GB2312" w:cs="Times New Roman"/>
          <w:color w:val="000000" w:themeColor="text1"/>
          <w:sz w:val="32"/>
          <w:u w:val="none"/>
          <w:shd w:val="clear" w:color="auto" w:fill="FFFFFF"/>
          <w14:textFill>
            <w14:solidFill>
              <w14:schemeClr w14:val="tx1"/>
            </w14:solidFill>
          </w14:textFill>
        </w:rPr>
        <w:t>，与</w:t>
      </w:r>
      <w:r>
        <w:rPr>
          <w:rFonts w:hint="eastAsia" w:ascii="Times New Roman" w:hAnsi="Times New Roman" w:eastAsia="仿宋_GB2312" w:cs="Times New Roman"/>
          <w:color w:val="000000" w:themeColor="text1"/>
          <w:sz w:val="32"/>
          <w:u w:val="none"/>
          <w:shd w:val="clear" w:color="auto" w:fill="FFFFFF"/>
          <w14:textFill>
            <w14:solidFill>
              <w14:schemeClr w14:val="tx1"/>
            </w14:solidFill>
          </w14:textFill>
        </w:rPr>
        <w:t>上</w:t>
      </w:r>
      <w:r>
        <w:rPr>
          <w:rFonts w:ascii="Times New Roman" w:hAnsi="Times New Roman" w:eastAsia="仿宋_GB2312" w:cs="Times New Roman"/>
          <w:color w:val="000000" w:themeColor="text1"/>
          <w:sz w:val="32"/>
          <w:u w:val="none"/>
          <w:shd w:val="clear" w:color="auto" w:fill="FFFFFF"/>
          <w14:textFill>
            <w14:solidFill>
              <w14:schemeClr w14:val="tx1"/>
            </w14:solidFill>
          </w14:textFill>
        </w:rPr>
        <w:t>年预算持平</w:t>
      </w:r>
      <w:r>
        <w:rPr>
          <w:rFonts w:hint="eastAsia" w:ascii="Times New Roman" w:hAnsi="Times New Roman" w:eastAsia="仿宋_GB2312" w:cs="Times New Roman"/>
          <w:color w:val="000000" w:themeColor="text1"/>
          <w:sz w:val="32"/>
          <w:u w:val="none"/>
          <w:shd w:val="clear" w:color="auto" w:fill="FFFFFF"/>
          <w14:textFill>
            <w14:solidFill>
              <w14:schemeClr w14:val="tx1"/>
            </w14:solidFill>
          </w14:textFill>
        </w:rPr>
        <w:t>。</w:t>
      </w:r>
      <w:r>
        <w:rPr>
          <w:rFonts w:ascii="Times New Roman" w:hAnsi="Times New Roman" w:eastAsia="仿宋_GB2312" w:cs="Times New Roman"/>
          <w:color w:val="000000" w:themeColor="text1"/>
          <w:sz w:val="32"/>
          <w:u w:val="none"/>
          <w:shd w:val="clear" w:color="auto" w:fill="FFFFFF"/>
          <w14:textFill>
            <w14:solidFill>
              <w14:schemeClr w14:val="tx1"/>
            </w14:solidFill>
          </w14:textFill>
        </w:rPr>
        <w:t>根据安排的</w:t>
      </w:r>
      <w:r>
        <w:rPr>
          <w:rFonts w:hint="eastAsia" w:ascii="仿宋_GB2312" w:hAnsi="黑体" w:eastAsia="仿宋_GB2312" w:cs="仿宋_GB2312"/>
          <w:color w:val="000000" w:themeColor="text1"/>
          <w:sz w:val="32"/>
          <w:szCs w:val="32"/>
          <w:u w:val="none"/>
          <w:lang w:eastAsia="zh-CN"/>
          <w14:textFill>
            <w14:solidFill>
              <w14:schemeClr w14:val="tx1"/>
            </w14:solidFill>
          </w14:textFill>
        </w:rPr>
        <w:t>2</w:t>
      </w:r>
      <w:r>
        <w:rPr>
          <w:rFonts w:hint="eastAsia" w:ascii="仿宋_GB2312" w:hAnsi="黑体" w:eastAsia="仿宋_GB2312" w:cs="仿宋_GB2312"/>
          <w:color w:val="000000" w:themeColor="text1"/>
          <w:sz w:val="32"/>
          <w:szCs w:val="32"/>
          <w:u w:val="none"/>
          <w:lang w:val="en-US" w:eastAsia="zh-CN"/>
          <w14:textFill>
            <w14:solidFill>
              <w14:schemeClr w14:val="tx1"/>
            </w14:solidFill>
          </w14:textFill>
        </w:rPr>
        <w:t>024</w:t>
      </w:r>
      <w:r>
        <w:rPr>
          <w:rFonts w:ascii="Times New Roman" w:hAnsi="Times New Roman" w:eastAsia="仿宋_GB2312" w:cs="Times New Roman"/>
          <w:color w:val="000000" w:themeColor="text1"/>
          <w:sz w:val="32"/>
          <w:u w:val="none"/>
          <w:shd w:val="clear" w:color="auto" w:fill="FFFFFF"/>
          <w14:textFill>
            <w14:solidFill>
              <w14:schemeClr w14:val="tx1"/>
            </w14:solidFill>
          </w14:textFill>
        </w:rPr>
        <w:t>年出国计划，拟安排出国（境）组</w:t>
      </w:r>
      <w:r>
        <w:rPr>
          <w:rFonts w:hint="eastAsia" w:ascii="仿宋_GB2312" w:hAnsi="黑体" w:eastAsia="仿宋_GB2312" w:cs="仿宋_GB2312"/>
          <w:color w:val="000000" w:themeColor="text1"/>
          <w:sz w:val="32"/>
          <w:szCs w:val="32"/>
          <w:u w:val="none"/>
          <w:lang w:eastAsia="zh-CN"/>
          <w14:textFill>
            <w14:solidFill>
              <w14:schemeClr w14:val="tx1"/>
            </w14:solidFill>
          </w14:textFill>
        </w:rPr>
        <w:t>0</w:t>
      </w:r>
      <w:r>
        <w:rPr>
          <w:rFonts w:ascii="Times New Roman" w:hAnsi="Times New Roman" w:eastAsia="仿宋_GB2312" w:cs="Times New Roman"/>
          <w:color w:val="000000" w:themeColor="text1"/>
          <w:sz w:val="32"/>
          <w:u w:val="none"/>
          <w:shd w:val="clear" w:color="auto" w:fill="FFFFFF"/>
          <w14:textFill>
            <w14:solidFill>
              <w14:schemeClr w14:val="tx1"/>
            </w14:solidFill>
          </w14:textFill>
        </w:rPr>
        <w:t>次，出国（境）</w:t>
      </w:r>
      <w:r>
        <w:rPr>
          <w:rFonts w:hint="eastAsia" w:ascii="仿宋_GB2312" w:hAnsi="黑体" w:eastAsia="仿宋_GB2312" w:cs="仿宋_GB2312"/>
          <w:color w:val="000000" w:themeColor="text1"/>
          <w:sz w:val="32"/>
          <w:szCs w:val="32"/>
          <w:u w:val="none"/>
          <w:lang w:eastAsia="zh-CN"/>
          <w14:textFill>
            <w14:solidFill>
              <w14:schemeClr w14:val="tx1"/>
            </w14:solidFill>
          </w14:textFill>
        </w:rPr>
        <w:t>0</w:t>
      </w:r>
      <w:r>
        <w:rPr>
          <w:rFonts w:ascii="Times New Roman" w:hAnsi="Times New Roman" w:eastAsia="仿宋_GB2312" w:cs="Times New Roman"/>
          <w:color w:val="000000" w:themeColor="text1"/>
          <w:sz w:val="32"/>
          <w:u w:val="none"/>
          <w:shd w:val="clear" w:color="auto" w:fill="FFFFFF"/>
          <w14:textFill>
            <w14:solidFill>
              <w14:schemeClr w14:val="tx1"/>
            </w14:solidFill>
          </w14:textFill>
        </w:rPr>
        <w:t>人。公务用车购置及运行费</w:t>
      </w:r>
      <w:r>
        <w:rPr>
          <w:rFonts w:hint="eastAsia" w:ascii="仿宋_GB2312" w:hAnsi="黑体" w:eastAsia="仿宋_GB2312" w:cs="仿宋_GB2312"/>
          <w:color w:val="000000" w:themeColor="text1"/>
          <w:sz w:val="32"/>
          <w:szCs w:val="32"/>
          <w:u w:val="none"/>
          <w:lang w:eastAsia="zh-CN"/>
          <w14:textFill>
            <w14:solidFill>
              <w14:schemeClr w14:val="tx1"/>
            </w14:solidFill>
          </w14:textFill>
        </w:rPr>
        <w:t>0</w:t>
      </w:r>
      <w:r>
        <w:rPr>
          <w:rFonts w:hint="eastAsia" w:ascii="仿宋_GB2312" w:hAnsi="黑体" w:eastAsia="仿宋_GB2312"/>
          <w:color w:val="000000" w:themeColor="text1"/>
          <w:sz w:val="32"/>
          <w:szCs w:val="32"/>
          <w:u w:val="none"/>
          <w14:textFill>
            <w14:solidFill>
              <w14:schemeClr w14:val="tx1"/>
            </w14:solidFill>
          </w14:textFill>
        </w:rPr>
        <w:t>万元（其中，</w:t>
      </w:r>
      <w:r>
        <w:rPr>
          <w:rFonts w:ascii="Times New Roman" w:hAnsi="Times New Roman" w:eastAsia="仿宋_GB2312" w:cs="Times New Roman"/>
          <w:color w:val="000000" w:themeColor="text1"/>
          <w:sz w:val="32"/>
          <w:u w:val="none"/>
          <w:shd w:val="clear" w:color="auto" w:fill="FFFFFF"/>
          <w14:textFill>
            <w14:solidFill>
              <w14:schemeClr w14:val="tx1"/>
            </w14:solidFill>
          </w14:textFill>
        </w:rPr>
        <w:t>公务用车购置</w:t>
      </w:r>
      <w:r>
        <w:rPr>
          <w:rFonts w:hint="eastAsia" w:ascii="Times New Roman" w:hAnsi="Times New Roman" w:eastAsia="仿宋_GB2312" w:cs="Times New Roman"/>
          <w:color w:val="000000" w:themeColor="text1"/>
          <w:sz w:val="32"/>
          <w:u w:val="none"/>
          <w:shd w:val="clear" w:color="auto" w:fill="FFFFFF"/>
          <w14:textFill>
            <w14:solidFill>
              <w14:schemeClr w14:val="tx1"/>
            </w14:solidFill>
          </w14:textFill>
        </w:rPr>
        <w:t>费</w:t>
      </w:r>
      <w:r>
        <w:rPr>
          <w:rFonts w:hint="eastAsia" w:ascii="仿宋_GB2312" w:hAnsi="黑体" w:eastAsia="仿宋_GB2312" w:cs="仿宋_GB2312"/>
          <w:color w:val="000000" w:themeColor="text1"/>
          <w:sz w:val="32"/>
          <w:szCs w:val="32"/>
          <w:u w:val="none"/>
          <w:lang w:eastAsia="zh-CN"/>
          <w14:textFill>
            <w14:solidFill>
              <w14:schemeClr w14:val="tx1"/>
            </w14:solidFill>
          </w14:textFill>
        </w:rPr>
        <w:t>0</w:t>
      </w:r>
      <w:r>
        <w:rPr>
          <w:rFonts w:hint="eastAsia" w:ascii="仿宋_GB2312" w:hAnsi="黑体" w:eastAsia="仿宋_GB2312"/>
          <w:color w:val="000000" w:themeColor="text1"/>
          <w:sz w:val="32"/>
          <w:szCs w:val="32"/>
          <w:u w:val="none"/>
          <w14:textFill>
            <w14:solidFill>
              <w14:schemeClr w14:val="tx1"/>
            </w14:solidFill>
          </w14:textFill>
        </w:rPr>
        <w:t>万元</w:t>
      </w:r>
      <w:r>
        <w:rPr>
          <w:rFonts w:hint="eastAsia" w:ascii="Times New Roman" w:hAnsi="Times New Roman" w:eastAsia="仿宋_GB2312" w:cs="Times New Roman"/>
          <w:color w:val="000000" w:themeColor="text1"/>
          <w:sz w:val="32"/>
          <w:u w:val="none"/>
          <w:shd w:val="clear" w:color="auto" w:fill="FFFFFF"/>
          <w14:textFill>
            <w14:solidFill>
              <w14:schemeClr w14:val="tx1"/>
            </w14:solidFill>
          </w14:textFill>
        </w:rPr>
        <w:t>，公务用车</w:t>
      </w:r>
      <w:r>
        <w:rPr>
          <w:rFonts w:ascii="Times New Roman" w:hAnsi="Times New Roman" w:eastAsia="仿宋_GB2312" w:cs="Times New Roman"/>
          <w:color w:val="000000" w:themeColor="text1"/>
          <w:sz w:val="32"/>
          <w:u w:val="none"/>
          <w:shd w:val="clear" w:color="auto" w:fill="FFFFFF"/>
          <w14:textFill>
            <w14:solidFill>
              <w14:schemeClr w14:val="tx1"/>
            </w14:solidFill>
          </w14:textFill>
        </w:rPr>
        <w:t>运行费</w:t>
      </w:r>
      <w:r>
        <w:rPr>
          <w:rFonts w:hint="eastAsia" w:ascii="仿宋_GB2312" w:hAnsi="黑体" w:eastAsia="仿宋_GB2312" w:cs="仿宋_GB2312"/>
          <w:color w:val="000000" w:themeColor="text1"/>
          <w:sz w:val="32"/>
          <w:szCs w:val="32"/>
          <w:u w:val="none"/>
          <w:lang w:eastAsia="zh-CN"/>
          <w14:textFill>
            <w14:solidFill>
              <w14:schemeClr w14:val="tx1"/>
            </w14:solidFill>
          </w14:textFill>
        </w:rPr>
        <w:t>0</w:t>
      </w:r>
      <w:r>
        <w:rPr>
          <w:rFonts w:hint="eastAsia" w:ascii="仿宋_GB2312" w:hAnsi="黑体" w:eastAsia="仿宋_GB2312"/>
          <w:color w:val="000000" w:themeColor="text1"/>
          <w:sz w:val="32"/>
          <w:szCs w:val="32"/>
          <w:u w:val="none"/>
          <w14:textFill>
            <w14:solidFill>
              <w14:schemeClr w14:val="tx1"/>
            </w14:solidFill>
          </w14:textFill>
        </w:rPr>
        <w:t>万元）</w:t>
      </w:r>
      <w:r>
        <w:rPr>
          <w:rFonts w:ascii="Times New Roman" w:hAnsi="Times New Roman" w:eastAsia="仿宋_GB2312" w:cs="Times New Roman"/>
          <w:color w:val="000000" w:themeColor="text1"/>
          <w:sz w:val="32"/>
          <w:u w:val="none"/>
          <w:shd w:val="clear" w:color="auto" w:fill="FFFFFF"/>
          <w14:textFill>
            <w14:solidFill>
              <w14:schemeClr w14:val="tx1"/>
            </w14:solidFill>
          </w14:textFill>
        </w:rPr>
        <w:t>，与</w:t>
      </w:r>
      <w:r>
        <w:rPr>
          <w:rFonts w:hint="eastAsia" w:ascii="Times New Roman" w:hAnsi="Times New Roman" w:eastAsia="仿宋_GB2312" w:cs="Times New Roman"/>
          <w:color w:val="000000" w:themeColor="text1"/>
          <w:sz w:val="32"/>
          <w:u w:val="none"/>
          <w:shd w:val="clear" w:color="auto" w:fill="FFFFFF"/>
          <w14:textFill>
            <w14:solidFill>
              <w14:schemeClr w14:val="tx1"/>
            </w14:solidFill>
          </w14:textFill>
        </w:rPr>
        <w:t>上</w:t>
      </w:r>
      <w:r>
        <w:rPr>
          <w:rFonts w:ascii="Times New Roman" w:hAnsi="Times New Roman" w:eastAsia="仿宋_GB2312" w:cs="Times New Roman"/>
          <w:color w:val="000000" w:themeColor="text1"/>
          <w:sz w:val="32"/>
          <w:u w:val="none"/>
          <w:shd w:val="clear" w:color="auto" w:fill="FFFFFF"/>
          <w14:textFill>
            <w14:solidFill>
              <w14:schemeClr w14:val="tx1"/>
            </w14:solidFill>
          </w14:textFill>
        </w:rPr>
        <w:t>年预算持平</w:t>
      </w:r>
      <w:r>
        <w:rPr>
          <w:rFonts w:hint="eastAsia" w:ascii="Times New Roman" w:hAnsi="Times New Roman" w:eastAsia="仿宋_GB2312" w:cs="Times New Roman"/>
          <w:color w:val="000000" w:themeColor="text1"/>
          <w:sz w:val="32"/>
          <w:u w:val="none"/>
          <w:shd w:val="clear" w:color="auto" w:fill="FFFFFF"/>
          <w14:textFill>
            <w14:solidFill>
              <w14:schemeClr w14:val="tx1"/>
            </w14:solidFill>
          </w14:textFill>
        </w:rPr>
        <w:t>；公务车保有量</w:t>
      </w:r>
      <w:r>
        <w:rPr>
          <w:rFonts w:hint="eastAsia" w:ascii="仿宋_GB2312" w:hAnsi="黑体" w:eastAsia="仿宋_GB2312" w:cs="仿宋_GB2312"/>
          <w:color w:val="000000" w:themeColor="text1"/>
          <w:sz w:val="32"/>
          <w:szCs w:val="32"/>
          <w:u w:val="none"/>
          <w:lang w:eastAsia="zh-CN"/>
          <w14:textFill>
            <w14:solidFill>
              <w14:schemeClr w14:val="tx1"/>
            </w14:solidFill>
          </w14:textFill>
        </w:rPr>
        <w:t>0</w:t>
      </w:r>
      <w:r>
        <w:rPr>
          <w:rFonts w:hint="eastAsia" w:ascii="仿宋_GB2312" w:hAnsi="黑体" w:eastAsia="仿宋_GB2312" w:cs="仿宋_GB2312"/>
          <w:color w:val="000000" w:themeColor="text1"/>
          <w:sz w:val="32"/>
          <w:szCs w:val="32"/>
          <w:u w:val="none"/>
          <w14:textFill>
            <w14:solidFill>
              <w14:schemeClr w14:val="tx1"/>
            </w14:solidFill>
          </w14:textFill>
        </w:rPr>
        <w:t>辆，计划购置</w:t>
      </w:r>
      <w:r>
        <w:rPr>
          <w:rFonts w:hint="eastAsia" w:ascii="仿宋_GB2312" w:hAnsi="黑体" w:eastAsia="仿宋_GB2312" w:cs="仿宋_GB2312"/>
          <w:color w:val="000000" w:themeColor="text1"/>
          <w:sz w:val="32"/>
          <w:szCs w:val="32"/>
          <w:u w:val="none"/>
          <w:lang w:eastAsia="zh-CN"/>
          <w14:textFill>
            <w14:solidFill>
              <w14:schemeClr w14:val="tx1"/>
            </w14:solidFill>
          </w14:textFill>
        </w:rPr>
        <w:t>0</w:t>
      </w:r>
      <w:r>
        <w:rPr>
          <w:rFonts w:hint="eastAsia" w:ascii="仿宋_GB2312" w:hAnsi="黑体" w:eastAsia="仿宋_GB2312" w:cs="仿宋_GB2312"/>
          <w:color w:val="000000" w:themeColor="text1"/>
          <w:sz w:val="32"/>
          <w:szCs w:val="32"/>
          <w:u w:val="none"/>
          <w14:textFill>
            <w14:solidFill>
              <w14:schemeClr w14:val="tx1"/>
            </w14:solidFill>
          </w14:textFill>
        </w:rPr>
        <w:t>辆</w:t>
      </w:r>
      <w:r>
        <w:rPr>
          <w:rFonts w:hint="eastAsia" w:ascii="Times New Roman" w:hAnsi="Times New Roman" w:eastAsia="仿宋_GB2312" w:cs="Times New Roman"/>
          <w:color w:val="000000" w:themeColor="text1"/>
          <w:sz w:val="32"/>
          <w:u w:val="none"/>
          <w:shd w:val="clear" w:color="auto" w:fill="FFFFFF"/>
          <w14:textFill>
            <w14:solidFill>
              <w14:schemeClr w14:val="tx1"/>
            </w14:solidFill>
          </w14:textFill>
        </w:rPr>
        <w:t>。</w:t>
      </w:r>
      <w:r>
        <w:rPr>
          <w:rFonts w:ascii="仿宋_GB2312" w:hAnsi="黑体" w:eastAsia="仿宋_GB2312" w:cs="Times New Roman"/>
          <w:color w:val="000000" w:themeColor="text1"/>
          <w:sz w:val="32"/>
          <w:szCs w:val="32"/>
          <w:u w:val="none"/>
          <w14:textFill>
            <w14:solidFill>
              <w14:schemeClr w14:val="tx1"/>
            </w14:solidFill>
          </w14:textFill>
        </w:rPr>
        <w:t>公务接待费</w:t>
      </w:r>
      <w:r>
        <w:rPr>
          <w:rFonts w:hint="eastAsia" w:ascii="仿宋_GB2312" w:hAnsi="黑体" w:eastAsia="仿宋_GB2312" w:cs="仿宋_GB2312"/>
          <w:color w:val="000000" w:themeColor="text1"/>
          <w:sz w:val="32"/>
          <w:szCs w:val="32"/>
          <w:u w:val="none"/>
          <w:lang w:eastAsia="zh-CN"/>
          <w14:textFill>
            <w14:solidFill>
              <w14:schemeClr w14:val="tx1"/>
            </w14:solidFill>
          </w14:textFill>
        </w:rPr>
        <w:t>0</w:t>
      </w:r>
      <w:r>
        <w:rPr>
          <w:rFonts w:ascii="Times New Roman" w:hAnsi="Times New Roman" w:eastAsia="仿宋_GB2312" w:cs="Times New Roman"/>
          <w:color w:val="000000" w:themeColor="text1"/>
          <w:sz w:val="32"/>
          <w:u w:val="none"/>
          <w:shd w:val="clear" w:color="auto" w:fill="FFFFFF"/>
          <w14:textFill>
            <w14:solidFill>
              <w14:schemeClr w14:val="tx1"/>
            </w14:solidFill>
          </w14:textFill>
        </w:rPr>
        <w:t>万元，与</w:t>
      </w:r>
      <w:r>
        <w:rPr>
          <w:rFonts w:hint="eastAsia" w:ascii="Times New Roman" w:hAnsi="Times New Roman" w:eastAsia="仿宋_GB2312" w:cs="Times New Roman"/>
          <w:color w:val="000000" w:themeColor="text1"/>
          <w:sz w:val="32"/>
          <w:u w:val="none"/>
          <w:shd w:val="clear" w:color="auto" w:fill="FFFFFF"/>
          <w14:textFill>
            <w14:solidFill>
              <w14:schemeClr w14:val="tx1"/>
            </w14:solidFill>
          </w14:textFill>
        </w:rPr>
        <w:t>上</w:t>
      </w:r>
      <w:r>
        <w:rPr>
          <w:rFonts w:ascii="Times New Roman" w:hAnsi="Times New Roman" w:eastAsia="仿宋_GB2312" w:cs="Times New Roman"/>
          <w:color w:val="000000" w:themeColor="text1"/>
          <w:sz w:val="32"/>
          <w:u w:val="none"/>
          <w:shd w:val="clear" w:color="auto" w:fill="FFFFFF"/>
          <w14:textFill>
            <w14:solidFill>
              <w14:schemeClr w14:val="tx1"/>
            </w14:solidFill>
          </w14:textFill>
        </w:rPr>
        <w:t>年预算持平</w:t>
      </w:r>
      <w:r>
        <w:rPr>
          <w:rFonts w:hint="eastAsia" w:ascii="Times New Roman" w:hAnsi="Times New Roman" w:eastAsia="仿宋_GB2312" w:cs="Times New Roman"/>
          <w:color w:val="000000" w:themeColor="text1"/>
          <w:sz w:val="32"/>
          <w:u w:val="none"/>
          <w:shd w:val="clear" w:color="auto" w:fill="FFFFFF"/>
          <w14:textFill>
            <w14:solidFill>
              <w14:schemeClr w14:val="tx1"/>
            </w14:solidFill>
          </w14:textFill>
        </w:rPr>
        <w:t>，计划接待</w:t>
      </w:r>
      <w:r>
        <w:rPr>
          <w:rFonts w:hint="eastAsia" w:ascii="仿宋_GB2312" w:hAnsi="黑体" w:eastAsia="仿宋_GB2312" w:cs="仿宋_GB2312"/>
          <w:color w:val="000000" w:themeColor="text1"/>
          <w:sz w:val="32"/>
          <w:szCs w:val="32"/>
          <w:u w:val="none"/>
          <w:lang w:eastAsia="zh-CN"/>
          <w14:textFill>
            <w14:solidFill>
              <w14:schemeClr w14:val="tx1"/>
            </w14:solidFill>
          </w14:textFill>
        </w:rPr>
        <w:t>0</w:t>
      </w:r>
      <w:r>
        <w:rPr>
          <w:rFonts w:hint="eastAsia" w:ascii="仿宋_GB2312" w:hAnsi="黑体" w:eastAsia="仿宋_GB2312" w:cs="仿宋_GB2312"/>
          <w:color w:val="000000" w:themeColor="text1"/>
          <w:sz w:val="32"/>
          <w:szCs w:val="32"/>
          <w:u w:val="none"/>
          <w14:textFill>
            <w14:solidFill>
              <w14:schemeClr w14:val="tx1"/>
            </w14:solidFill>
          </w14:textFill>
        </w:rPr>
        <w:t>批</w:t>
      </w:r>
      <w:r>
        <w:rPr>
          <w:rFonts w:hint="eastAsia" w:ascii="仿宋_GB2312" w:hAnsi="黑体" w:eastAsia="仿宋_GB2312" w:cs="仿宋_GB2312"/>
          <w:color w:val="000000" w:themeColor="text1"/>
          <w:sz w:val="32"/>
          <w:szCs w:val="32"/>
          <w:u w:val="none"/>
          <w:lang w:eastAsia="zh-CN"/>
          <w14:textFill>
            <w14:solidFill>
              <w14:schemeClr w14:val="tx1"/>
            </w14:solidFill>
          </w14:textFill>
        </w:rPr>
        <w:t>0</w:t>
      </w:r>
      <w:r>
        <w:rPr>
          <w:rFonts w:hint="eastAsia" w:ascii="仿宋_GB2312" w:hAnsi="黑体" w:eastAsia="仿宋_GB2312" w:cs="仿宋_GB2312"/>
          <w:color w:val="000000" w:themeColor="text1"/>
          <w:sz w:val="32"/>
          <w:szCs w:val="32"/>
          <w:u w:val="none"/>
          <w14:textFill>
            <w14:solidFill>
              <w14:schemeClr w14:val="tx1"/>
            </w14:solidFill>
          </w14:textFill>
        </w:rPr>
        <w:t>人</w:t>
      </w:r>
      <w:r>
        <w:rPr>
          <w:rFonts w:hint="eastAsia" w:ascii="Times New Roman" w:hAnsi="Times New Roman" w:eastAsia="仿宋_GB2312" w:cs="Times New Roman"/>
          <w:color w:val="000000" w:themeColor="text1"/>
          <w:sz w:val="32"/>
          <w:u w:val="none"/>
          <w:shd w:val="clear" w:color="auto" w:fill="FFFFFF"/>
          <w14:textFill>
            <w14:solidFill>
              <w14:schemeClr w14:val="tx1"/>
            </w14:solidFill>
          </w14:textFill>
        </w:rPr>
        <w:t>。</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五、关于海南</w:t>
      </w:r>
      <w:r>
        <w:rPr>
          <w:rFonts w:hint="eastAsia" w:ascii="黑体" w:hAnsi="黑体" w:eastAsia="黑体" w:cs="Times New Roman"/>
          <w:sz w:val="32"/>
          <w:highlight w:val="none"/>
          <w:shd w:val="clear" w:color="auto" w:fill="FFFFFF"/>
          <w:lang w:eastAsia="zh-CN"/>
        </w:rPr>
        <w:t>热带海洋学院单位</w:t>
      </w:r>
      <w:r>
        <w:rPr>
          <w:rFonts w:hint="eastAsia" w:ascii="黑体" w:hAnsi="黑体" w:eastAsia="黑体" w:cs="Times New Roman"/>
          <w:sz w:val="32"/>
          <w:highlight w:val="none"/>
          <w:shd w:val="clear" w:color="auto" w:fill="FFFFFF"/>
        </w:rPr>
        <w:t>202</w:t>
      </w:r>
      <w:r>
        <w:rPr>
          <w:rFonts w:hint="eastAsia" w:ascii="黑体" w:hAnsi="黑体" w:eastAsia="黑体" w:cs="Times New Roman"/>
          <w:sz w:val="32"/>
          <w:highlight w:val="none"/>
          <w:shd w:val="clear" w:color="auto" w:fill="FFFFFF"/>
          <w:lang w:val="en-US" w:eastAsia="zh-CN"/>
        </w:rPr>
        <w:t>4</w:t>
      </w:r>
      <w:r>
        <w:rPr>
          <w:rFonts w:ascii="黑体" w:hAnsi="黑体" w:eastAsia="黑体" w:cs="Times New Roman"/>
          <w:sz w:val="32"/>
          <w:highlight w:val="none"/>
          <w:shd w:val="clear" w:color="auto" w:fill="FFFFFF"/>
        </w:rPr>
        <w:t>年</w:t>
      </w:r>
      <w:r>
        <w:rPr>
          <w:rFonts w:hint="eastAsia" w:ascii="黑体" w:hAnsi="黑体" w:eastAsia="黑体" w:cs="Times New Roman"/>
          <w:sz w:val="32"/>
          <w:highlight w:val="none"/>
          <w:shd w:val="clear" w:color="auto" w:fill="FFFFFF"/>
        </w:rPr>
        <w:t>政府性基金预算当年拨款情况说明</w:t>
      </w:r>
    </w:p>
    <w:p>
      <w:pPr>
        <w:widowControl/>
        <w:shd w:val="clear" w:color="auto" w:fill="FFFFFF"/>
        <w:spacing w:line="600" w:lineRule="exact"/>
        <w:ind w:firstLine="640"/>
        <w:jc w:val="left"/>
        <w:rPr>
          <w:rFonts w:ascii="楷体" w:hAnsi="楷体" w:eastAsia="楷体"/>
          <w:color w:val="000000" w:themeColor="text1"/>
          <w:sz w:val="32"/>
          <w:szCs w:val="32"/>
          <w:u w:val="none"/>
          <w14:textFill>
            <w14:solidFill>
              <w14:schemeClr w14:val="tx1"/>
            </w14:solidFill>
          </w14:textFill>
        </w:rPr>
      </w:pPr>
      <w:r>
        <w:rPr>
          <w:rFonts w:hint="eastAsia" w:ascii="楷体" w:hAnsi="楷体" w:eastAsia="楷体"/>
          <w:color w:val="000000" w:themeColor="text1"/>
          <w:sz w:val="32"/>
          <w:szCs w:val="32"/>
          <w:u w:val="none"/>
          <w14:textFill>
            <w14:solidFill>
              <w14:schemeClr w14:val="tx1"/>
            </w14:solidFill>
          </w14:textFill>
        </w:rPr>
        <w:t>（一）政府性基金预算当年规模变化情况</w:t>
      </w:r>
    </w:p>
    <w:p>
      <w:pPr>
        <w:ind w:firstLine="640" w:firstLineChars="200"/>
        <w:rPr>
          <w:rFonts w:ascii="仿宋_GB2312" w:hAnsi="黑体" w:eastAsia="仿宋_GB2312"/>
          <w:color w:val="000000" w:themeColor="text1"/>
          <w:sz w:val="32"/>
          <w:szCs w:val="32"/>
          <w:u w:val="none"/>
          <w14:textFill>
            <w14:solidFill>
              <w14:schemeClr w14:val="tx1"/>
            </w14:solidFill>
          </w14:textFill>
        </w:rPr>
      </w:pPr>
      <w:r>
        <w:rPr>
          <w:rFonts w:hint="eastAsia" w:ascii="仿宋_GB2312" w:hAnsi="黑体" w:eastAsia="仿宋_GB2312" w:cs="仿宋_GB2312"/>
          <w:sz w:val="32"/>
          <w:szCs w:val="32"/>
          <w:highlight w:val="none"/>
        </w:rPr>
        <w:t>海南</w:t>
      </w:r>
      <w:r>
        <w:rPr>
          <w:rFonts w:hint="eastAsia" w:ascii="仿宋_GB2312" w:hAnsi="黑体" w:eastAsia="仿宋_GB2312" w:cs="仿宋_GB2312"/>
          <w:sz w:val="32"/>
          <w:szCs w:val="32"/>
          <w:highlight w:val="none"/>
          <w:lang w:eastAsia="zh-CN"/>
        </w:rPr>
        <w:t>热带海洋学院</w:t>
      </w:r>
      <w:r>
        <w:rPr>
          <w:rFonts w:hint="eastAsia" w:ascii="仿宋_GB2312" w:hAnsi="黑体" w:eastAsia="仿宋_GB2312" w:cs="黑体"/>
          <w:color w:val="000000" w:themeColor="text1"/>
          <w:sz w:val="32"/>
          <w:szCs w:val="32"/>
          <w14:textFill>
            <w14:solidFill>
              <w14:schemeClr w14:val="tx1"/>
            </w14:solidFill>
          </w14:textFill>
        </w:rPr>
        <w:t>单位</w:t>
      </w:r>
      <w:r>
        <w:rPr>
          <w:rFonts w:hint="eastAsia" w:ascii="仿宋_GB2312" w:hAnsi="黑体" w:eastAsia="仿宋_GB2312"/>
          <w:color w:val="000000" w:themeColor="text1"/>
          <w:sz w:val="32"/>
          <w:szCs w:val="32"/>
          <w:u w:val="none"/>
          <w:lang w:val="en-US" w:eastAsia="zh-CN"/>
          <w14:textFill>
            <w14:solidFill>
              <w14:schemeClr w14:val="tx1"/>
            </w14:solidFill>
          </w14:textFill>
        </w:rPr>
        <w:t>2024</w:t>
      </w:r>
      <w:r>
        <w:rPr>
          <w:rFonts w:hint="eastAsia" w:ascii="仿宋_GB2312" w:hAnsi="黑体" w:eastAsia="仿宋_GB2312"/>
          <w:color w:val="000000" w:themeColor="text1"/>
          <w:sz w:val="32"/>
          <w:szCs w:val="32"/>
          <w:u w:val="none"/>
          <w14:textFill>
            <w14:solidFill>
              <w14:schemeClr w14:val="tx1"/>
            </w14:solidFill>
          </w14:textFill>
        </w:rPr>
        <w:t>年政府性基金预算当年拨款</w:t>
      </w:r>
      <w:r>
        <w:rPr>
          <w:rFonts w:hint="eastAsia" w:ascii="仿宋_GB2312" w:hAnsi="黑体" w:eastAsia="仿宋_GB2312" w:cs="仿宋_GB2312"/>
          <w:color w:val="000000" w:themeColor="text1"/>
          <w:sz w:val="32"/>
          <w:szCs w:val="32"/>
          <w:u w:val="none"/>
          <w:lang w:eastAsia="zh-CN"/>
          <w14:textFill>
            <w14:solidFill>
              <w14:schemeClr w14:val="tx1"/>
            </w14:solidFill>
          </w14:textFill>
        </w:rPr>
        <w:t>0</w:t>
      </w:r>
      <w:r>
        <w:rPr>
          <w:rFonts w:hint="eastAsia" w:ascii="仿宋_GB2312" w:hAnsi="黑体" w:eastAsia="仿宋_GB2312"/>
          <w:color w:val="000000" w:themeColor="text1"/>
          <w:sz w:val="32"/>
          <w:szCs w:val="32"/>
          <w:u w:val="none"/>
          <w14:textFill>
            <w14:solidFill>
              <w14:schemeClr w14:val="tx1"/>
            </w14:solidFill>
          </w14:textFill>
        </w:rPr>
        <w:t>万元，</w:t>
      </w:r>
      <w:r>
        <w:rPr>
          <w:rFonts w:hint="eastAsia" w:ascii="仿宋_GB2312" w:hAnsi="黑体" w:eastAsia="仿宋_GB2312"/>
          <w:color w:val="000000" w:themeColor="text1"/>
          <w:sz w:val="32"/>
          <w:szCs w:val="32"/>
          <w:u w:val="none"/>
          <w:lang w:eastAsia="zh-CN"/>
          <w14:textFill>
            <w14:solidFill>
              <w14:schemeClr w14:val="tx1"/>
            </w14:solidFill>
          </w14:textFill>
        </w:rPr>
        <w:t>与上年持平。</w:t>
      </w:r>
    </w:p>
    <w:p>
      <w:pPr>
        <w:ind w:firstLine="640"/>
        <w:jc w:val="left"/>
        <w:rPr>
          <w:rFonts w:ascii="楷体" w:hAnsi="楷体" w:eastAsia="楷体"/>
          <w:color w:val="000000" w:themeColor="text1"/>
          <w:sz w:val="32"/>
          <w:szCs w:val="32"/>
          <w:u w:val="none"/>
          <w14:textFill>
            <w14:solidFill>
              <w14:schemeClr w14:val="tx1"/>
            </w14:solidFill>
          </w14:textFill>
        </w:rPr>
      </w:pPr>
      <w:r>
        <w:rPr>
          <w:rFonts w:hint="eastAsia" w:ascii="楷体" w:hAnsi="楷体" w:eastAsia="楷体"/>
          <w:color w:val="000000" w:themeColor="text1"/>
          <w:sz w:val="32"/>
          <w:szCs w:val="32"/>
          <w:u w:val="none"/>
          <w14:textFill>
            <w14:solidFill>
              <w14:schemeClr w14:val="tx1"/>
            </w14:solidFill>
          </w14:textFill>
        </w:rPr>
        <w:t>（二）政府性基金预算当年拨款结构情况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s="仿宋_GB2312"/>
          <w:sz w:val="32"/>
          <w:szCs w:val="32"/>
          <w:highlight w:val="none"/>
        </w:rPr>
        <w:t>海南</w:t>
      </w:r>
      <w:r>
        <w:rPr>
          <w:rFonts w:hint="eastAsia" w:ascii="仿宋_GB2312" w:hAnsi="黑体" w:eastAsia="仿宋_GB2312" w:cs="仿宋_GB2312"/>
          <w:sz w:val="32"/>
          <w:szCs w:val="32"/>
          <w:highlight w:val="none"/>
          <w:lang w:eastAsia="zh-CN"/>
        </w:rPr>
        <w:t>热带海洋学院</w:t>
      </w:r>
      <w:r>
        <w:rPr>
          <w:rFonts w:hint="eastAsia" w:ascii="仿宋_GB2312" w:hAnsi="黑体" w:eastAsia="仿宋_GB2312" w:cs="黑体"/>
          <w:color w:val="000000" w:themeColor="text1"/>
          <w:sz w:val="32"/>
          <w:szCs w:val="32"/>
          <w14:textFill>
            <w14:solidFill>
              <w14:schemeClr w14:val="tx1"/>
            </w14:solidFill>
          </w14:textFill>
        </w:rPr>
        <w:t>单位</w:t>
      </w: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4</w:t>
      </w:r>
      <w:r>
        <w:rPr>
          <w:rFonts w:hint="eastAsia" w:ascii="仿宋_GB2312" w:hAnsi="黑体" w:eastAsia="仿宋_GB2312" w:cs="仿宋_GB2312"/>
          <w:color w:val="000000" w:themeColor="text1"/>
          <w:sz w:val="32"/>
          <w:szCs w:val="32"/>
          <w14:textFill>
            <w14:solidFill>
              <w14:schemeClr w14:val="tx1"/>
            </w14:solidFill>
          </w14:textFill>
        </w:rPr>
        <w:t>年无政府性基金预算拨款。</w:t>
      </w:r>
    </w:p>
    <w:p>
      <w:pPr>
        <w:ind w:firstLine="640"/>
        <w:jc w:val="left"/>
        <w:rPr>
          <w:rFonts w:ascii="楷体" w:hAnsi="楷体" w:eastAsia="楷体"/>
          <w:color w:val="000000" w:themeColor="text1"/>
          <w:sz w:val="32"/>
          <w:szCs w:val="32"/>
          <w:u w:val="none"/>
          <w14:textFill>
            <w14:solidFill>
              <w14:schemeClr w14:val="tx1"/>
            </w14:solidFill>
          </w14:textFill>
        </w:rPr>
      </w:pPr>
      <w:r>
        <w:rPr>
          <w:rFonts w:hint="eastAsia" w:ascii="楷体" w:hAnsi="楷体" w:eastAsia="楷体"/>
          <w:color w:val="000000" w:themeColor="text1"/>
          <w:sz w:val="32"/>
          <w:szCs w:val="32"/>
          <w:u w:val="none"/>
          <w14:textFill>
            <w14:solidFill>
              <w14:schemeClr w14:val="tx1"/>
            </w14:solidFill>
          </w14:textFill>
        </w:rPr>
        <w:t>（三）政府性基金预算当年拨款具体使用情况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s="仿宋_GB2312"/>
          <w:sz w:val="32"/>
          <w:szCs w:val="32"/>
          <w:highlight w:val="none"/>
        </w:rPr>
        <w:t>海南</w:t>
      </w:r>
      <w:r>
        <w:rPr>
          <w:rFonts w:hint="eastAsia" w:ascii="仿宋_GB2312" w:hAnsi="黑体" w:eastAsia="仿宋_GB2312" w:cs="仿宋_GB2312"/>
          <w:sz w:val="32"/>
          <w:szCs w:val="32"/>
          <w:highlight w:val="none"/>
          <w:lang w:eastAsia="zh-CN"/>
        </w:rPr>
        <w:t>热带海洋学院</w:t>
      </w:r>
      <w:r>
        <w:rPr>
          <w:rFonts w:hint="eastAsia" w:ascii="仿宋_GB2312" w:hAnsi="黑体" w:eastAsia="仿宋_GB2312" w:cs="黑体"/>
          <w:color w:val="000000" w:themeColor="text1"/>
          <w:sz w:val="32"/>
          <w:szCs w:val="32"/>
          <w14:textFill>
            <w14:solidFill>
              <w14:schemeClr w14:val="tx1"/>
            </w14:solidFill>
          </w14:textFill>
        </w:rPr>
        <w:t>单位</w:t>
      </w: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4</w:t>
      </w:r>
      <w:r>
        <w:rPr>
          <w:rFonts w:hint="eastAsia" w:ascii="仿宋_GB2312" w:hAnsi="黑体" w:eastAsia="仿宋_GB2312" w:cs="仿宋_GB2312"/>
          <w:color w:val="000000" w:themeColor="text1"/>
          <w:sz w:val="32"/>
          <w:szCs w:val="32"/>
          <w14:textFill>
            <w14:solidFill>
              <w14:schemeClr w14:val="tx1"/>
            </w14:solidFill>
          </w14:textFill>
        </w:rPr>
        <w:t>年无政府性基金预算拨款。</w:t>
      </w:r>
    </w:p>
    <w:p>
      <w:pPr>
        <w:widowControl/>
        <w:shd w:val="clear" w:color="auto" w:fill="FFFFFF"/>
        <w:spacing w:line="600" w:lineRule="exact"/>
        <w:ind w:firstLine="640"/>
        <w:jc w:val="left"/>
        <w:rPr>
          <w:rFonts w:ascii="仿宋_GB2312" w:eastAsia="仿宋_GB2312"/>
          <w:sz w:val="32"/>
          <w:highlight w:val="none"/>
          <w:shd w:val="clear" w:color="auto" w:fill="FFFFFF"/>
        </w:rPr>
      </w:pP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六、关于海南</w:t>
      </w:r>
      <w:r>
        <w:rPr>
          <w:rFonts w:hint="eastAsia" w:ascii="黑体" w:hAnsi="黑体" w:eastAsia="黑体" w:cs="Times New Roman"/>
          <w:sz w:val="32"/>
          <w:highlight w:val="none"/>
          <w:shd w:val="clear" w:color="auto" w:fill="FFFFFF"/>
          <w:lang w:eastAsia="zh-CN"/>
        </w:rPr>
        <w:t>热带海洋学院单位</w:t>
      </w:r>
      <w:r>
        <w:rPr>
          <w:rFonts w:hint="eastAsia" w:ascii="黑体" w:hAnsi="黑体" w:eastAsia="黑体" w:cs="Times New Roman"/>
          <w:sz w:val="32"/>
          <w:highlight w:val="none"/>
          <w:shd w:val="clear" w:color="auto" w:fill="FFFFFF"/>
        </w:rPr>
        <w:t>202</w:t>
      </w:r>
      <w:r>
        <w:rPr>
          <w:rFonts w:hint="eastAsia" w:ascii="黑体" w:hAnsi="黑体" w:eastAsia="黑体" w:cs="Times New Roman"/>
          <w:sz w:val="32"/>
          <w:highlight w:val="none"/>
          <w:shd w:val="clear" w:color="auto" w:fill="FFFFFF"/>
          <w:lang w:val="en-US" w:eastAsia="zh-CN"/>
        </w:rPr>
        <w:t>4</w:t>
      </w:r>
      <w:r>
        <w:rPr>
          <w:rFonts w:ascii="黑体" w:hAnsi="黑体" w:eastAsia="黑体" w:cs="Times New Roman"/>
          <w:sz w:val="32"/>
          <w:highlight w:val="none"/>
          <w:shd w:val="clear" w:color="auto" w:fill="FFFFFF"/>
        </w:rPr>
        <w:t>年</w:t>
      </w:r>
      <w:r>
        <w:rPr>
          <w:rFonts w:hint="eastAsia" w:ascii="黑体" w:hAnsi="黑体" w:eastAsia="黑体" w:cs="Times New Roman"/>
          <w:sz w:val="32"/>
          <w:highlight w:val="none"/>
          <w:shd w:val="clear" w:color="auto" w:fill="FFFFFF"/>
        </w:rPr>
        <w:t>收支预算情况的总体说明</w:t>
      </w:r>
    </w:p>
    <w:p>
      <w:pPr>
        <w:spacing w:line="600" w:lineRule="exact"/>
        <w:ind w:firstLine="640" w:firstLineChars="200"/>
        <w:rPr>
          <w:rFonts w:ascii="仿宋_GB2312" w:hAnsi="黑体" w:eastAsia="仿宋_GB2312" w:cs="仿宋_GB2312"/>
          <w:sz w:val="32"/>
          <w:szCs w:val="32"/>
          <w:highlight w:val="none"/>
        </w:rPr>
      </w:pPr>
      <w:r>
        <w:rPr>
          <w:rFonts w:hint="eastAsia" w:ascii="仿宋_GB2312" w:hAnsi="黑体" w:eastAsia="仿宋_GB2312" w:cs="仿宋_GB2312"/>
          <w:sz w:val="32"/>
          <w:szCs w:val="32"/>
          <w:highlight w:val="none"/>
        </w:rPr>
        <w:t>按照综合预算原则，海南</w:t>
      </w:r>
      <w:r>
        <w:rPr>
          <w:rFonts w:hint="eastAsia" w:ascii="仿宋_GB2312" w:hAnsi="黑体" w:eastAsia="仿宋_GB2312" w:cs="仿宋_GB2312"/>
          <w:sz w:val="32"/>
          <w:szCs w:val="32"/>
          <w:highlight w:val="none"/>
          <w:lang w:eastAsia="zh-CN"/>
        </w:rPr>
        <w:t>热带海洋学院单位</w:t>
      </w:r>
      <w:r>
        <w:rPr>
          <w:rFonts w:hint="eastAsia" w:ascii="仿宋_GB2312" w:hAnsi="黑体" w:eastAsia="仿宋_GB2312" w:cs="仿宋_GB2312"/>
          <w:sz w:val="32"/>
          <w:szCs w:val="32"/>
          <w:highlight w:val="none"/>
        </w:rPr>
        <w:t>所有收入和支出均纳入部门预算管理。收入包括：财政拨款收入，财政专户管理资金收入，上年结转结余资金 、其他收入；支出包括：一般公共服务支出、教育支出、科学技术支出、文化旅游体育与传媒支出</w:t>
      </w:r>
      <w:r>
        <w:rPr>
          <w:rFonts w:hint="eastAsia" w:ascii="仿宋_GB2312" w:hAnsi="黑体" w:eastAsia="仿宋_GB2312" w:cs="仿宋_GB2312"/>
          <w:sz w:val="32"/>
          <w:szCs w:val="32"/>
          <w:highlight w:val="none"/>
          <w:lang w:eastAsia="zh-CN"/>
        </w:rPr>
        <w:t>、</w:t>
      </w:r>
      <w:r>
        <w:rPr>
          <w:rFonts w:hint="eastAsia" w:ascii="仿宋_GB2312" w:hAnsi="黑体" w:eastAsia="仿宋_GB2312" w:cs="仿宋_GB2312"/>
          <w:sz w:val="32"/>
          <w:szCs w:val="32"/>
          <w:highlight w:val="none"/>
        </w:rPr>
        <w:t>社会保障和就业支出、卫生健康支出、住房保障支出。海南</w:t>
      </w:r>
      <w:r>
        <w:rPr>
          <w:rFonts w:hint="eastAsia" w:ascii="仿宋_GB2312" w:hAnsi="黑体" w:eastAsia="仿宋_GB2312" w:cs="仿宋_GB2312"/>
          <w:sz w:val="32"/>
          <w:szCs w:val="32"/>
          <w:highlight w:val="none"/>
          <w:lang w:eastAsia="zh-CN"/>
        </w:rPr>
        <w:t>热带海洋学院单位</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4</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收支总预算6</w:t>
      </w:r>
      <w:r>
        <w:rPr>
          <w:rFonts w:hint="eastAsia" w:ascii="仿宋_GB2312" w:hAnsi="黑体" w:eastAsia="仿宋_GB2312" w:cs="仿宋_GB2312"/>
          <w:sz w:val="32"/>
          <w:szCs w:val="32"/>
          <w:highlight w:val="none"/>
          <w:lang w:val="en-US" w:eastAsia="zh-CN"/>
        </w:rPr>
        <w:t>3</w:t>
      </w:r>
      <w:r>
        <w:rPr>
          <w:rFonts w:hint="eastAsia" w:ascii="仿宋_GB2312" w:hAnsi="黑体" w:eastAsia="仿宋_GB2312" w:cs="仿宋_GB2312"/>
          <w:sz w:val="32"/>
          <w:szCs w:val="32"/>
          <w:highlight w:val="none"/>
        </w:rPr>
        <w:t>,</w:t>
      </w:r>
      <w:r>
        <w:rPr>
          <w:rFonts w:hint="eastAsia" w:ascii="仿宋_GB2312" w:hAnsi="黑体" w:eastAsia="仿宋_GB2312" w:cs="仿宋_GB2312"/>
          <w:sz w:val="32"/>
          <w:szCs w:val="32"/>
          <w:highlight w:val="none"/>
          <w:lang w:val="en-US" w:eastAsia="zh-CN"/>
        </w:rPr>
        <w:t>534</w:t>
      </w:r>
      <w:r>
        <w:rPr>
          <w:rFonts w:hint="eastAsia" w:ascii="仿宋_GB2312" w:hAnsi="黑体" w:eastAsia="仿宋_GB2312" w:cs="仿宋_GB2312"/>
          <w:sz w:val="32"/>
          <w:szCs w:val="32"/>
          <w:highlight w:val="none"/>
        </w:rPr>
        <w:t>.</w:t>
      </w:r>
      <w:r>
        <w:rPr>
          <w:rFonts w:hint="eastAsia" w:ascii="仿宋_GB2312" w:hAnsi="黑体" w:eastAsia="仿宋_GB2312" w:cs="仿宋_GB2312"/>
          <w:sz w:val="32"/>
          <w:szCs w:val="32"/>
          <w:highlight w:val="none"/>
          <w:lang w:val="en-US" w:eastAsia="zh-CN"/>
        </w:rPr>
        <w:t>34</w:t>
      </w:r>
      <w:r>
        <w:rPr>
          <w:rFonts w:hint="eastAsia" w:ascii="仿宋_GB2312" w:hAnsi="黑体" w:eastAsia="仿宋_GB2312" w:cs="仿宋_GB2312"/>
          <w:sz w:val="32"/>
          <w:szCs w:val="32"/>
          <w:highlight w:val="none"/>
        </w:rPr>
        <w:t>万元。</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七、关于海南</w:t>
      </w:r>
      <w:r>
        <w:rPr>
          <w:rFonts w:hint="eastAsia" w:ascii="黑体" w:hAnsi="黑体" w:eastAsia="黑体" w:cs="Times New Roman"/>
          <w:sz w:val="32"/>
          <w:highlight w:val="none"/>
          <w:shd w:val="clear" w:color="auto" w:fill="FFFFFF"/>
          <w:lang w:eastAsia="zh-CN"/>
        </w:rPr>
        <w:t>热带海洋学院</w:t>
      </w:r>
      <w:r>
        <w:rPr>
          <w:rFonts w:hint="eastAsia" w:ascii="黑体" w:hAnsi="黑体" w:eastAsia="黑体" w:cs="Times New Roman"/>
          <w:sz w:val="32"/>
          <w:highlight w:val="none"/>
          <w:shd w:val="clear" w:color="auto" w:fill="FFFFFF"/>
        </w:rPr>
        <w:t>202</w:t>
      </w:r>
      <w:r>
        <w:rPr>
          <w:rFonts w:hint="eastAsia" w:ascii="黑体" w:hAnsi="黑体" w:eastAsia="黑体" w:cs="Times New Roman"/>
          <w:sz w:val="32"/>
          <w:highlight w:val="none"/>
          <w:shd w:val="clear" w:color="auto" w:fill="FFFFFF"/>
          <w:lang w:val="en-US" w:eastAsia="zh-CN"/>
        </w:rPr>
        <w:t>4</w:t>
      </w:r>
      <w:r>
        <w:rPr>
          <w:rFonts w:ascii="黑体" w:hAnsi="黑体" w:eastAsia="黑体" w:cs="Times New Roman"/>
          <w:sz w:val="32"/>
          <w:highlight w:val="none"/>
          <w:shd w:val="clear" w:color="auto" w:fill="FFFFFF"/>
        </w:rPr>
        <w:t>年</w:t>
      </w:r>
      <w:r>
        <w:rPr>
          <w:rFonts w:hint="eastAsia" w:ascii="黑体" w:hAnsi="黑体" w:eastAsia="黑体" w:cs="Times New Roman"/>
          <w:sz w:val="32"/>
          <w:highlight w:val="none"/>
          <w:shd w:val="clear" w:color="auto" w:fill="FFFFFF"/>
        </w:rPr>
        <w:t>收入预算情况说明</w:t>
      </w:r>
    </w:p>
    <w:p>
      <w:pPr>
        <w:spacing w:line="600" w:lineRule="exact"/>
        <w:ind w:firstLine="640" w:firstLineChars="200"/>
        <w:rPr>
          <w:rFonts w:ascii="仿宋_GB2312" w:hAnsi="黑体" w:eastAsia="仿宋_GB2312"/>
          <w:sz w:val="32"/>
          <w:szCs w:val="32"/>
          <w:highlight w:val="none"/>
        </w:rPr>
      </w:pPr>
      <w:r>
        <w:rPr>
          <w:rFonts w:hint="eastAsia" w:ascii="仿宋_GB2312" w:hAnsi="黑体" w:eastAsia="仿宋_GB2312" w:cs="仿宋_GB2312"/>
          <w:sz w:val="32"/>
          <w:szCs w:val="32"/>
          <w:highlight w:val="none"/>
        </w:rPr>
        <w:t>海南</w:t>
      </w:r>
      <w:r>
        <w:rPr>
          <w:rFonts w:hint="eastAsia" w:ascii="仿宋_GB2312" w:hAnsi="黑体" w:eastAsia="仿宋_GB2312" w:cs="仿宋_GB2312"/>
          <w:sz w:val="32"/>
          <w:szCs w:val="32"/>
          <w:highlight w:val="none"/>
          <w:lang w:eastAsia="zh-CN"/>
        </w:rPr>
        <w:t>热带海洋学院</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4</w:t>
      </w:r>
      <w:r>
        <w:rPr>
          <w:rFonts w:ascii="仿宋_GB2312" w:hAnsi="黑体" w:eastAsia="仿宋_GB2312" w:cs="仿宋_GB2312"/>
          <w:sz w:val="32"/>
          <w:szCs w:val="32"/>
          <w:highlight w:val="none"/>
        </w:rPr>
        <w:t>年</w:t>
      </w:r>
      <w:r>
        <w:rPr>
          <w:rFonts w:hint="eastAsia" w:ascii="仿宋_GB2312" w:hAnsi="黑体" w:eastAsia="仿宋_GB2312"/>
          <w:sz w:val="32"/>
          <w:szCs w:val="32"/>
          <w:highlight w:val="none"/>
        </w:rPr>
        <w:t>收入预算</w:t>
      </w:r>
      <w:r>
        <w:rPr>
          <w:rFonts w:hint="eastAsia" w:ascii="仿宋_GB2312" w:hAnsi="黑体" w:eastAsia="仿宋_GB2312" w:cs="仿宋_GB2312"/>
          <w:sz w:val="32"/>
          <w:szCs w:val="32"/>
          <w:highlight w:val="none"/>
        </w:rPr>
        <w:t>6</w:t>
      </w:r>
      <w:r>
        <w:rPr>
          <w:rFonts w:hint="eastAsia" w:ascii="仿宋_GB2312" w:hAnsi="黑体" w:eastAsia="仿宋_GB2312" w:cs="仿宋_GB2312"/>
          <w:sz w:val="32"/>
          <w:szCs w:val="32"/>
          <w:highlight w:val="none"/>
          <w:lang w:val="en-US" w:eastAsia="zh-CN"/>
        </w:rPr>
        <w:t>3</w:t>
      </w:r>
      <w:r>
        <w:rPr>
          <w:rFonts w:hint="eastAsia" w:ascii="仿宋_GB2312" w:hAnsi="黑体" w:eastAsia="仿宋_GB2312" w:cs="仿宋_GB2312"/>
          <w:sz w:val="32"/>
          <w:szCs w:val="32"/>
          <w:highlight w:val="none"/>
        </w:rPr>
        <w:t>,</w:t>
      </w:r>
      <w:r>
        <w:rPr>
          <w:rFonts w:hint="eastAsia" w:ascii="仿宋_GB2312" w:hAnsi="黑体" w:eastAsia="仿宋_GB2312" w:cs="仿宋_GB2312"/>
          <w:sz w:val="32"/>
          <w:szCs w:val="32"/>
          <w:highlight w:val="none"/>
          <w:lang w:val="en-US" w:eastAsia="zh-CN"/>
        </w:rPr>
        <w:t>534</w:t>
      </w:r>
      <w:r>
        <w:rPr>
          <w:rFonts w:hint="eastAsia" w:ascii="仿宋_GB2312" w:hAnsi="黑体" w:eastAsia="仿宋_GB2312" w:cs="仿宋_GB2312"/>
          <w:sz w:val="32"/>
          <w:szCs w:val="32"/>
          <w:highlight w:val="none"/>
        </w:rPr>
        <w:t>.</w:t>
      </w:r>
      <w:r>
        <w:rPr>
          <w:rFonts w:hint="eastAsia" w:ascii="仿宋_GB2312" w:hAnsi="黑体" w:eastAsia="仿宋_GB2312" w:cs="仿宋_GB2312"/>
          <w:sz w:val="32"/>
          <w:szCs w:val="32"/>
          <w:highlight w:val="none"/>
          <w:lang w:val="en-US" w:eastAsia="zh-CN"/>
        </w:rPr>
        <w:t>34</w:t>
      </w:r>
      <w:r>
        <w:rPr>
          <w:rFonts w:hint="eastAsia" w:ascii="仿宋_GB2312" w:hAnsi="黑体" w:eastAsia="仿宋_GB2312"/>
          <w:sz w:val="32"/>
          <w:szCs w:val="32"/>
          <w:highlight w:val="none"/>
        </w:rPr>
        <w:t>万元，其中：上年结转</w:t>
      </w:r>
      <w:r>
        <w:rPr>
          <w:rFonts w:hint="eastAsia" w:ascii="仿宋_GB2312" w:hAnsi="黑体" w:eastAsia="仿宋_GB2312"/>
          <w:sz w:val="32"/>
          <w:szCs w:val="32"/>
          <w:highlight w:val="none"/>
          <w:lang w:val="en-US" w:eastAsia="zh-CN"/>
        </w:rPr>
        <w:t>6</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178</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74</w:t>
      </w:r>
      <w:r>
        <w:rPr>
          <w:rFonts w:hint="eastAsia" w:ascii="仿宋_GB2312" w:hAnsi="黑体" w:eastAsia="仿宋_GB2312"/>
          <w:sz w:val="32"/>
          <w:szCs w:val="32"/>
          <w:highlight w:val="none"/>
        </w:rPr>
        <w:t>万元，占</w:t>
      </w:r>
      <w:r>
        <w:rPr>
          <w:rFonts w:hint="eastAsia" w:ascii="仿宋_GB2312" w:hAnsi="黑体" w:eastAsia="仿宋_GB2312"/>
          <w:sz w:val="32"/>
          <w:szCs w:val="32"/>
          <w:highlight w:val="none"/>
          <w:lang w:val="en-US" w:eastAsia="zh-CN"/>
        </w:rPr>
        <w:t>9.73</w:t>
      </w:r>
      <w:r>
        <w:rPr>
          <w:rFonts w:ascii="仿宋_GB2312" w:hAnsi="黑体" w:eastAsia="仿宋_GB2312"/>
          <w:sz w:val="32"/>
          <w:szCs w:val="32"/>
          <w:highlight w:val="none"/>
        </w:rPr>
        <w:t>%</w:t>
      </w:r>
      <w:r>
        <w:rPr>
          <w:rFonts w:hint="eastAsia" w:ascii="仿宋_GB2312" w:hAnsi="黑体" w:eastAsia="仿宋_GB2312"/>
          <w:sz w:val="32"/>
          <w:szCs w:val="32"/>
          <w:highlight w:val="none"/>
        </w:rPr>
        <w:t>，一般公共预算拨款收入3</w:t>
      </w:r>
      <w:r>
        <w:rPr>
          <w:rFonts w:hint="eastAsia" w:ascii="仿宋_GB2312" w:hAnsi="黑体" w:eastAsia="仿宋_GB2312"/>
          <w:sz w:val="32"/>
          <w:szCs w:val="32"/>
          <w:highlight w:val="none"/>
          <w:lang w:val="en-US" w:eastAsia="zh-CN"/>
        </w:rPr>
        <w:t>8</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611</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92</w:t>
      </w:r>
      <w:r>
        <w:rPr>
          <w:rFonts w:hint="eastAsia" w:ascii="仿宋_GB2312" w:hAnsi="黑体" w:eastAsia="仿宋_GB2312"/>
          <w:sz w:val="32"/>
          <w:szCs w:val="32"/>
          <w:highlight w:val="none"/>
        </w:rPr>
        <w:t>万元，占</w:t>
      </w:r>
      <w:r>
        <w:rPr>
          <w:rFonts w:hint="eastAsia" w:ascii="仿宋_GB2312" w:hAnsi="黑体" w:eastAsia="仿宋_GB2312"/>
          <w:sz w:val="32"/>
          <w:szCs w:val="32"/>
          <w:highlight w:val="none"/>
          <w:lang w:val="en-US" w:eastAsia="zh-CN"/>
        </w:rPr>
        <w:t>60.77</w:t>
      </w:r>
      <w:r>
        <w:rPr>
          <w:rFonts w:ascii="仿宋_GB2312" w:hAnsi="黑体" w:eastAsia="仿宋_GB2312"/>
          <w:sz w:val="32"/>
          <w:szCs w:val="32"/>
          <w:highlight w:val="none"/>
        </w:rPr>
        <w:t>%</w:t>
      </w:r>
      <w:r>
        <w:rPr>
          <w:rFonts w:hint="eastAsia" w:ascii="仿宋_GB2312" w:hAnsi="黑体" w:eastAsia="仿宋_GB2312"/>
          <w:sz w:val="32"/>
          <w:szCs w:val="32"/>
          <w:highlight w:val="none"/>
        </w:rPr>
        <w:t>，财政专户管理资金收入12,000.00万元，占</w:t>
      </w:r>
      <w:r>
        <w:rPr>
          <w:rFonts w:hint="eastAsia" w:ascii="仿宋_GB2312" w:hAnsi="黑体" w:eastAsia="仿宋_GB2312"/>
          <w:sz w:val="32"/>
          <w:szCs w:val="32"/>
          <w:highlight w:val="none"/>
          <w:lang w:val="en-US" w:eastAsia="zh-CN"/>
        </w:rPr>
        <w:t>18.89</w:t>
      </w:r>
      <w:r>
        <w:rPr>
          <w:rFonts w:ascii="仿宋_GB2312" w:hAnsi="黑体" w:eastAsia="仿宋_GB2312"/>
          <w:sz w:val="32"/>
          <w:szCs w:val="32"/>
          <w:highlight w:val="none"/>
        </w:rPr>
        <w:t>%</w:t>
      </w:r>
      <w:r>
        <w:rPr>
          <w:rFonts w:hint="eastAsia" w:ascii="仿宋_GB2312" w:hAnsi="黑体" w:eastAsia="仿宋_GB2312"/>
          <w:sz w:val="32"/>
          <w:szCs w:val="32"/>
          <w:highlight w:val="none"/>
        </w:rPr>
        <w:t>，其他收入6,743.69万元，占</w:t>
      </w:r>
      <w:r>
        <w:rPr>
          <w:rFonts w:hint="eastAsia" w:ascii="仿宋_GB2312" w:hAnsi="黑体" w:eastAsia="仿宋_GB2312"/>
          <w:sz w:val="32"/>
          <w:szCs w:val="32"/>
          <w:highlight w:val="none"/>
          <w:lang w:val="en-US" w:eastAsia="zh-CN"/>
        </w:rPr>
        <w:t>10.61</w:t>
      </w:r>
      <w:r>
        <w:rPr>
          <w:rFonts w:ascii="仿宋_GB2312" w:hAnsi="黑体" w:eastAsia="仿宋_GB2312"/>
          <w:sz w:val="32"/>
          <w:szCs w:val="32"/>
          <w:highlight w:val="none"/>
        </w:rPr>
        <w:t>%</w:t>
      </w:r>
      <w:r>
        <w:rPr>
          <w:rFonts w:hint="eastAsia" w:ascii="仿宋_GB2312" w:hAnsi="黑体" w:eastAsia="仿宋_GB2312"/>
          <w:sz w:val="32"/>
          <w:szCs w:val="32"/>
          <w:highlight w:val="none"/>
        </w:rPr>
        <w:t>。</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八、关于海南</w:t>
      </w:r>
      <w:r>
        <w:rPr>
          <w:rFonts w:hint="eastAsia" w:ascii="黑体" w:hAnsi="黑体" w:eastAsia="黑体" w:cs="Times New Roman"/>
          <w:sz w:val="32"/>
          <w:highlight w:val="none"/>
          <w:shd w:val="clear" w:color="auto" w:fill="FFFFFF"/>
          <w:lang w:eastAsia="zh-CN"/>
        </w:rPr>
        <w:t>热带海洋学院</w:t>
      </w:r>
      <w:r>
        <w:rPr>
          <w:rFonts w:hint="eastAsia" w:ascii="黑体" w:hAnsi="黑体" w:eastAsia="黑体" w:cs="Times New Roman"/>
          <w:sz w:val="32"/>
          <w:highlight w:val="none"/>
          <w:shd w:val="clear" w:color="auto" w:fill="FFFFFF"/>
        </w:rPr>
        <w:t>202</w:t>
      </w:r>
      <w:r>
        <w:rPr>
          <w:rFonts w:hint="eastAsia" w:ascii="黑体" w:hAnsi="黑体" w:eastAsia="黑体" w:cs="Times New Roman"/>
          <w:sz w:val="32"/>
          <w:highlight w:val="none"/>
          <w:shd w:val="clear" w:color="auto" w:fill="FFFFFF"/>
          <w:lang w:val="en-US" w:eastAsia="zh-CN"/>
        </w:rPr>
        <w:t>4</w:t>
      </w:r>
      <w:r>
        <w:rPr>
          <w:rFonts w:ascii="黑体" w:hAnsi="黑体" w:eastAsia="黑体" w:cs="Times New Roman"/>
          <w:sz w:val="32"/>
          <w:highlight w:val="none"/>
          <w:shd w:val="clear" w:color="auto" w:fill="FFFFFF"/>
        </w:rPr>
        <w:t>年</w:t>
      </w:r>
      <w:r>
        <w:rPr>
          <w:rFonts w:hint="eastAsia" w:ascii="黑体" w:hAnsi="黑体" w:eastAsia="黑体" w:cs="Times New Roman"/>
          <w:sz w:val="32"/>
          <w:highlight w:val="none"/>
          <w:shd w:val="clear" w:color="auto" w:fill="FFFFFF"/>
        </w:rPr>
        <w:t>支出预算情况说明</w:t>
      </w:r>
    </w:p>
    <w:p>
      <w:pPr>
        <w:spacing w:line="600" w:lineRule="exact"/>
        <w:ind w:firstLine="640" w:firstLineChars="200"/>
        <w:rPr>
          <w:rFonts w:hint="eastAsia" w:ascii="仿宋_GB2312" w:hAnsi="黑体" w:eastAsia="仿宋_GB2312"/>
          <w:sz w:val="32"/>
          <w:szCs w:val="32"/>
          <w:highlight w:val="none"/>
        </w:rPr>
      </w:pPr>
      <w:r>
        <w:rPr>
          <w:rFonts w:hint="eastAsia" w:ascii="仿宋_GB2312" w:hAnsi="黑体" w:eastAsia="仿宋_GB2312" w:cs="仿宋_GB2312"/>
          <w:sz w:val="32"/>
          <w:szCs w:val="32"/>
          <w:highlight w:val="none"/>
        </w:rPr>
        <w:t>海南</w:t>
      </w:r>
      <w:r>
        <w:rPr>
          <w:rFonts w:hint="eastAsia" w:ascii="仿宋_GB2312" w:hAnsi="黑体" w:eastAsia="仿宋_GB2312" w:cs="仿宋_GB2312"/>
          <w:sz w:val="32"/>
          <w:szCs w:val="32"/>
          <w:highlight w:val="none"/>
          <w:lang w:eastAsia="zh-CN"/>
        </w:rPr>
        <w:t>热带海洋学院</w:t>
      </w:r>
      <w:r>
        <w:rPr>
          <w:rFonts w:ascii="仿宋_GB2312" w:hAnsi="黑体" w:eastAsia="仿宋_GB2312"/>
          <w:sz w:val="32"/>
          <w:szCs w:val="32"/>
          <w:highlight w:val="none"/>
        </w:rPr>
        <w:t>202</w:t>
      </w:r>
      <w:r>
        <w:rPr>
          <w:rFonts w:hint="eastAsia" w:ascii="仿宋_GB2312" w:hAnsi="黑体" w:eastAsia="仿宋_GB2312"/>
          <w:sz w:val="32"/>
          <w:szCs w:val="32"/>
          <w:highlight w:val="none"/>
          <w:lang w:val="en-US" w:eastAsia="zh-CN"/>
        </w:rPr>
        <w:t>4</w:t>
      </w:r>
      <w:r>
        <w:rPr>
          <w:rFonts w:ascii="仿宋_GB2312" w:hAnsi="黑体" w:eastAsia="仿宋_GB2312"/>
          <w:sz w:val="32"/>
          <w:szCs w:val="32"/>
          <w:highlight w:val="none"/>
        </w:rPr>
        <w:t>年</w:t>
      </w:r>
      <w:r>
        <w:rPr>
          <w:rFonts w:hint="eastAsia" w:ascii="仿宋_GB2312" w:hAnsi="黑体" w:eastAsia="仿宋_GB2312"/>
          <w:sz w:val="32"/>
          <w:szCs w:val="32"/>
          <w:highlight w:val="none"/>
        </w:rPr>
        <w:t>支出预算</w:t>
      </w:r>
      <w:r>
        <w:rPr>
          <w:rFonts w:hint="eastAsia" w:ascii="仿宋_GB2312" w:hAnsi="黑体" w:eastAsia="仿宋_GB2312" w:cs="仿宋_GB2312"/>
          <w:sz w:val="32"/>
          <w:szCs w:val="32"/>
          <w:highlight w:val="none"/>
        </w:rPr>
        <w:t>6</w:t>
      </w:r>
      <w:r>
        <w:rPr>
          <w:rFonts w:hint="eastAsia" w:ascii="仿宋_GB2312" w:hAnsi="黑体" w:eastAsia="仿宋_GB2312" w:cs="仿宋_GB2312"/>
          <w:sz w:val="32"/>
          <w:szCs w:val="32"/>
          <w:highlight w:val="none"/>
          <w:lang w:val="en-US" w:eastAsia="zh-CN"/>
        </w:rPr>
        <w:t>3</w:t>
      </w:r>
      <w:r>
        <w:rPr>
          <w:rFonts w:hint="eastAsia" w:ascii="仿宋_GB2312" w:hAnsi="黑体" w:eastAsia="仿宋_GB2312" w:cs="仿宋_GB2312"/>
          <w:sz w:val="32"/>
          <w:szCs w:val="32"/>
          <w:highlight w:val="none"/>
        </w:rPr>
        <w:t>,</w:t>
      </w:r>
      <w:r>
        <w:rPr>
          <w:rFonts w:hint="eastAsia" w:ascii="仿宋_GB2312" w:hAnsi="黑体" w:eastAsia="仿宋_GB2312" w:cs="仿宋_GB2312"/>
          <w:sz w:val="32"/>
          <w:szCs w:val="32"/>
          <w:highlight w:val="none"/>
          <w:lang w:val="en-US" w:eastAsia="zh-CN"/>
        </w:rPr>
        <w:t>534</w:t>
      </w:r>
      <w:r>
        <w:rPr>
          <w:rFonts w:hint="eastAsia" w:ascii="仿宋_GB2312" w:hAnsi="黑体" w:eastAsia="仿宋_GB2312" w:cs="仿宋_GB2312"/>
          <w:sz w:val="32"/>
          <w:szCs w:val="32"/>
          <w:highlight w:val="none"/>
        </w:rPr>
        <w:t>.</w:t>
      </w:r>
      <w:r>
        <w:rPr>
          <w:rFonts w:hint="eastAsia" w:ascii="仿宋_GB2312" w:hAnsi="黑体" w:eastAsia="仿宋_GB2312" w:cs="仿宋_GB2312"/>
          <w:sz w:val="32"/>
          <w:szCs w:val="32"/>
          <w:highlight w:val="none"/>
          <w:lang w:val="en-US" w:eastAsia="zh-CN"/>
        </w:rPr>
        <w:t>34</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val="en-US" w:eastAsia="zh-CN"/>
        </w:rPr>
        <w:t>结转下年1,134.00万元。</w:t>
      </w:r>
      <w:r>
        <w:rPr>
          <w:rFonts w:hint="eastAsia" w:ascii="仿宋_GB2312" w:hAnsi="黑体" w:eastAsia="仿宋_GB2312"/>
          <w:sz w:val="32"/>
          <w:szCs w:val="32"/>
          <w:highlight w:val="none"/>
        </w:rPr>
        <w:t>其中：基本支出</w:t>
      </w:r>
      <w:r>
        <w:rPr>
          <w:rFonts w:hint="eastAsia" w:ascii="仿宋_GB2312" w:hAnsi="黑体" w:eastAsia="仿宋_GB2312"/>
          <w:sz w:val="32"/>
          <w:szCs w:val="32"/>
          <w:highlight w:val="none"/>
          <w:lang w:val="en-US" w:eastAsia="zh-CN"/>
        </w:rPr>
        <w:t>39,685.74</w:t>
      </w:r>
      <w:r>
        <w:rPr>
          <w:rFonts w:hint="eastAsia" w:ascii="仿宋_GB2312" w:hAnsi="黑体" w:eastAsia="仿宋_GB2312"/>
          <w:sz w:val="32"/>
          <w:szCs w:val="32"/>
          <w:highlight w:val="none"/>
        </w:rPr>
        <w:t>万元，占</w:t>
      </w:r>
      <w:r>
        <w:rPr>
          <w:rFonts w:hint="eastAsia" w:ascii="仿宋_GB2312" w:hAnsi="黑体" w:eastAsia="仿宋_GB2312"/>
          <w:sz w:val="32"/>
          <w:szCs w:val="32"/>
          <w:highlight w:val="none"/>
          <w:lang w:val="en-US" w:eastAsia="zh-CN"/>
        </w:rPr>
        <w:t>63.60</w:t>
      </w:r>
      <w:r>
        <w:rPr>
          <w:rFonts w:ascii="仿宋_GB2312" w:hAnsi="黑体" w:eastAsia="仿宋_GB2312"/>
          <w:sz w:val="32"/>
          <w:szCs w:val="32"/>
          <w:highlight w:val="none"/>
        </w:rPr>
        <w:t>%</w:t>
      </w:r>
      <w:r>
        <w:rPr>
          <w:rFonts w:hint="eastAsia" w:ascii="仿宋_GB2312" w:hAnsi="黑体" w:eastAsia="仿宋_GB2312"/>
          <w:sz w:val="32"/>
          <w:szCs w:val="32"/>
          <w:highlight w:val="none"/>
        </w:rPr>
        <w:t>；项目支出</w:t>
      </w:r>
      <w:r>
        <w:rPr>
          <w:rFonts w:hint="eastAsia" w:ascii="仿宋_GB2312" w:hAnsi="黑体" w:eastAsia="仿宋_GB2312"/>
          <w:sz w:val="32"/>
          <w:szCs w:val="32"/>
          <w:highlight w:val="none"/>
          <w:lang w:val="en-US" w:eastAsia="zh-CN"/>
        </w:rPr>
        <w:t>22,714.60</w:t>
      </w:r>
      <w:r>
        <w:rPr>
          <w:rFonts w:hint="eastAsia" w:ascii="仿宋_GB2312" w:hAnsi="黑体" w:eastAsia="仿宋_GB2312"/>
          <w:sz w:val="32"/>
          <w:szCs w:val="32"/>
          <w:highlight w:val="none"/>
        </w:rPr>
        <w:t>万元，占</w:t>
      </w:r>
      <w:r>
        <w:rPr>
          <w:rFonts w:hint="eastAsia" w:ascii="仿宋_GB2312" w:hAnsi="黑体" w:eastAsia="仿宋_GB2312"/>
          <w:sz w:val="32"/>
          <w:szCs w:val="32"/>
          <w:highlight w:val="none"/>
          <w:lang w:val="en-US" w:eastAsia="zh-CN"/>
        </w:rPr>
        <w:t>36.40</w:t>
      </w:r>
      <w:r>
        <w:rPr>
          <w:rFonts w:ascii="仿宋_GB2312" w:hAnsi="黑体" w:eastAsia="仿宋_GB2312"/>
          <w:sz w:val="32"/>
          <w:szCs w:val="32"/>
          <w:highlight w:val="none"/>
        </w:rPr>
        <w:t>%</w:t>
      </w:r>
      <w:r>
        <w:rPr>
          <w:rFonts w:hint="eastAsia" w:ascii="仿宋_GB2312" w:hAnsi="黑体" w:eastAsia="仿宋_GB2312"/>
          <w:sz w:val="32"/>
          <w:szCs w:val="32"/>
          <w:highlight w:val="none"/>
        </w:rPr>
        <w:t>。比上年预算数</w:t>
      </w:r>
      <w:r>
        <w:rPr>
          <w:rFonts w:hint="eastAsia" w:ascii="仿宋_GB2312" w:hAnsi="黑体" w:eastAsia="仿宋_GB2312" w:cs="仿宋_GB2312"/>
          <w:sz w:val="32"/>
          <w:szCs w:val="32"/>
          <w:highlight w:val="none"/>
        </w:rPr>
        <w:t>增加</w:t>
      </w:r>
      <w:r>
        <w:rPr>
          <w:rFonts w:hint="eastAsia" w:ascii="仿宋_GB2312" w:hAnsi="黑体" w:eastAsia="仿宋_GB2312" w:cs="仿宋_GB2312"/>
          <w:sz w:val="32"/>
          <w:szCs w:val="32"/>
          <w:highlight w:val="none"/>
          <w:lang w:val="en-US" w:eastAsia="zh-CN"/>
        </w:rPr>
        <w:t>1,416.42</w:t>
      </w:r>
      <w:r>
        <w:rPr>
          <w:rFonts w:hint="eastAsia" w:ascii="仿宋_GB2312" w:hAnsi="黑体" w:eastAsia="仿宋_GB2312"/>
          <w:sz w:val="32"/>
          <w:szCs w:val="32"/>
          <w:highlight w:val="none"/>
        </w:rPr>
        <w:t>万元，主要是</w:t>
      </w:r>
      <w:r>
        <w:rPr>
          <w:rFonts w:hint="eastAsia" w:ascii="仿宋_GB2312" w:hAnsi="黑体" w:eastAsia="仿宋_GB2312"/>
          <w:sz w:val="32"/>
          <w:szCs w:val="32"/>
          <w:highlight w:val="none"/>
          <w:lang w:val="en-US" w:eastAsia="zh-CN"/>
        </w:rPr>
        <w:t>基本</w:t>
      </w:r>
      <w:r>
        <w:rPr>
          <w:rFonts w:hint="eastAsia" w:ascii="仿宋_GB2312" w:hAnsi="黑体" w:eastAsia="仿宋_GB2312"/>
          <w:sz w:val="32"/>
          <w:szCs w:val="32"/>
          <w:highlight w:val="none"/>
        </w:rPr>
        <w:t>支出增加</w:t>
      </w:r>
      <w:r>
        <w:rPr>
          <w:rFonts w:hint="eastAsia" w:ascii="仿宋_GB2312" w:hAnsi="黑体" w:eastAsia="仿宋_GB2312"/>
          <w:sz w:val="32"/>
          <w:szCs w:val="32"/>
          <w:highlight w:val="none"/>
          <w:lang w:val="en-US" w:eastAsia="zh-CN"/>
        </w:rPr>
        <w:t>1,451.08</w:t>
      </w:r>
      <w:r>
        <w:rPr>
          <w:rFonts w:hint="eastAsia" w:ascii="仿宋_GB2312" w:hAnsi="黑体" w:eastAsia="仿宋_GB2312"/>
          <w:sz w:val="32"/>
          <w:szCs w:val="32"/>
          <w:highlight w:val="none"/>
        </w:rPr>
        <w:t>万元。</w:t>
      </w:r>
    </w:p>
    <w:p>
      <w:pPr>
        <w:numPr>
          <w:ilvl w:val="0"/>
          <w:numId w:val="5"/>
        </w:numPr>
        <w:ind w:firstLine="640" w:firstLineChars="200"/>
        <w:rPr>
          <w:rFonts w:hint="eastAsia"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其他重要事项的情况说明</w:t>
      </w:r>
    </w:p>
    <w:p>
      <w:pPr>
        <w:ind w:firstLine="640" w:firstLineChars="200"/>
        <w:rPr>
          <w:rFonts w:ascii="楷体" w:hAnsi="楷体" w:eastAsia="楷体"/>
          <w:color w:val="000000" w:themeColor="text1"/>
          <w:sz w:val="32"/>
          <w:szCs w:val="32"/>
          <w:u w:val="none"/>
          <w14:textFill>
            <w14:solidFill>
              <w14:schemeClr w14:val="tx1"/>
            </w14:solidFill>
          </w14:textFill>
        </w:rPr>
      </w:pPr>
      <w:r>
        <w:rPr>
          <w:rFonts w:hint="eastAsia" w:ascii="楷体" w:hAnsi="楷体" w:eastAsia="楷体"/>
          <w:color w:val="000000" w:themeColor="text1"/>
          <w:sz w:val="32"/>
          <w:szCs w:val="32"/>
          <w:u w:val="none"/>
          <w14:textFill>
            <w14:solidFill>
              <w14:schemeClr w14:val="tx1"/>
            </w14:solidFill>
          </w14:textFill>
        </w:rPr>
        <w:t>（一）机关运行经费</w:t>
      </w:r>
      <w:r>
        <w:rPr>
          <w:rFonts w:hint="eastAsia" w:ascii="楷体" w:hAnsi="楷体" w:eastAsia="楷体"/>
          <w:color w:val="000000" w:themeColor="text1"/>
          <w:sz w:val="32"/>
          <w:szCs w:val="32"/>
          <w:u w:val="none"/>
          <w:lang w:val="en-US" w:eastAsia="zh-CN"/>
          <w14:textFill>
            <w14:solidFill>
              <w14:schemeClr w14:val="tx1"/>
            </w14:solidFill>
          </w14:textFill>
        </w:rPr>
        <w:t>（</w:t>
      </w:r>
      <w:r>
        <w:rPr>
          <w:rFonts w:hint="eastAsia" w:ascii="楷体" w:hAnsi="楷体" w:eastAsia="楷体"/>
          <w:color w:val="000000" w:themeColor="text1"/>
          <w:sz w:val="32"/>
          <w:szCs w:val="32"/>
          <w:u w:val="none"/>
          <w14:textFill>
            <w14:solidFill>
              <w14:schemeClr w14:val="tx1"/>
            </w14:solidFill>
          </w14:textFill>
        </w:rPr>
        <w:t>行政单位</w:t>
      </w:r>
      <w:r>
        <w:rPr>
          <w:rFonts w:hint="eastAsia" w:ascii="楷体" w:hAnsi="楷体" w:eastAsia="楷体"/>
          <w:color w:val="000000" w:themeColor="text1"/>
          <w:sz w:val="32"/>
          <w:szCs w:val="32"/>
          <w:u w:val="none"/>
          <w:lang w:eastAsia="zh-CN"/>
          <w14:textFill>
            <w14:solidFill>
              <w14:schemeClr w14:val="tx1"/>
            </w14:solidFill>
          </w14:textFill>
        </w:rPr>
        <w:t>、</w:t>
      </w:r>
      <w:r>
        <w:rPr>
          <w:rFonts w:hint="eastAsia" w:ascii="楷体" w:hAnsi="楷体" w:eastAsia="楷体"/>
          <w:color w:val="000000" w:themeColor="text1"/>
          <w:sz w:val="32"/>
          <w:szCs w:val="32"/>
          <w:u w:val="none"/>
          <w14:textFill>
            <w14:solidFill>
              <w14:schemeClr w14:val="tx1"/>
            </w14:solidFill>
          </w14:textFill>
        </w:rPr>
        <w:t>参照公务员法管理的事业单位</w:t>
      </w:r>
      <w:r>
        <w:rPr>
          <w:rFonts w:hint="eastAsia" w:ascii="楷体" w:hAnsi="楷体" w:eastAsia="楷体"/>
          <w:color w:val="000000" w:themeColor="text1"/>
          <w:sz w:val="32"/>
          <w:szCs w:val="32"/>
          <w:u w:val="none"/>
          <w:lang w:eastAsia="zh-CN"/>
          <w14:textFill>
            <w14:solidFill>
              <w14:schemeClr w14:val="tx1"/>
            </w14:solidFill>
          </w14:textFill>
        </w:rPr>
        <w:t>需说明，其他单位不需要说明</w:t>
      </w:r>
      <w:r>
        <w:rPr>
          <w:rFonts w:hint="eastAsia" w:ascii="楷体" w:hAnsi="楷体" w:eastAsia="楷体"/>
          <w:color w:val="000000" w:themeColor="text1"/>
          <w:sz w:val="32"/>
          <w:szCs w:val="32"/>
          <w:u w:val="none"/>
          <w:lang w:val="en-US" w:eastAsia="zh-CN"/>
          <w14:textFill>
            <w14:solidFill>
              <w14:schemeClr w14:val="tx1"/>
            </w14:solidFill>
          </w14:textFill>
        </w:rPr>
        <w:t>）</w:t>
      </w:r>
    </w:p>
    <w:p>
      <w:pPr>
        <w:numPr>
          <w:ilvl w:val="0"/>
          <w:numId w:val="0"/>
        </w:numPr>
        <w:ind w:firstLine="960" w:firstLineChars="300"/>
        <w:rPr>
          <w:rFonts w:hint="eastAsia" w:ascii="黑体" w:hAnsi="黑体" w:eastAsia="黑体" w:cs="Times New Roman"/>
          <w:sz w:val="32"/>
          <w:highlight w:val="none"/>
          <w:shd w:val="clear" w:color="auto" w:fill="FFFFFF"/>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无此项经费。</w:t>
      </w:r>
    </w:p>
    <w:p>
      <w:pPr>
        <w:ind w:firstLine="640" w:firstLineChars="200"/>
        <w:rPr>
          <w:rFonts w:ascii="楷体" w:hAnsi="楷体" w:eastAsia="楷体"/>
          <w:sz w:val="32"/>
          <w:szCs w:val="32"/>
          <w:highlight w:val="none"/>
        </w:rPr>
      </w:pPr>
      <w:r>
        <w:rPr>
          <w:rFonts w:hint="eastAsia" w:ascii="楷体" w:hAnsi="楷体" w:eastAsia="楷体"/>
          <w:sz w:val="32"/>
          <w:szCs w:val="32"/>
          <w:highlight w:val="none"/>
        </w:rPr>
        <w:t>（</w:t>
      </w: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rPr>
          <w:rFonts w:hint="eastAsia" w:ascii="仿宋_GB2312" w:hAnsi="黑体" w:eastAsia="仿宋_GB2312"/>
          <w:sz w:val="32"/>
          <w:szCs w:val="32"/>
          <w:highlight w:val="none"/>
        </w:rPr>
      </w:pPr>
      <w:r>
        <w:rPr>
          <w:rFonts w:hint="eastAsia" w:ascii="仿宋_GB2312" w:hAnsi="黑体" w:eastAsia="仿宋_GB2312"/>
          <w:sz w:val="32"/>
          <w:szCs w:val="32"/>
          <w:highlight w:val="none"/>
        </w:rPr>
        <w:t>202</w:t>
      </w:r>
      <w:r>
        <w:rPr>
          <w:rFonts w:hint="eastAsia" w:ascii="仿宋_GB2312" w:hAnsi="黑体" w:eastAsia="仿宋_GB2312"/>
          <w:sz w:val="32"/>
          <w:szCs w:val="32"/>
          <w:highlight w:val="none"/>
          <w:lang w:val="en-US" w:eastAsia="zh-CN"/>
        </w:rPr>
        <w:t>4</w:t>
      </w:r>
      <w:r>
        <w:rPr>
          <w:rFonts w:hint="eastAsia" w:ascii="仿宋_GB2312" w:hAnsi="黑体" w:eastAsia="仿宋_GB2312"/>
          <w:sz w:val="32"/>
          <w:szCs w:val="32"/>
          <w:highlight w:val="none"/>
        </w:rPr>
        <w:t>年</w:t>
      </w:r>
      <w:r>
        <w:rPr>
          <w:rFonts w:hint="eastAsia" w:ascii="仿宋_GB2312" w:hAnsi="黑体" w:eastAsia="仿宋_GB2312"/>
          <w:sz w:val="32"/>
          <w:szCs w:val="32"/>
          <w:highlight w:val="none"/>
          <w:lang w:val="en-US" w:eastAsia="zh-CN"/>
        </w:rPr>
        <w:t>海南热带海洋学院单位</w:t>
      </w:r>
      <w:r>
        <w:rPr>
          <w:rFonts w:hint="eastAsia" w:ascii="仿宋_GB2312" w:hAnsi="黑体" w:eastAsia="仿宋_GB2312" w:cs="仿宋_GB2312"/>
          <w:sz w:val="32"/>
          <w:szCs w:val="32"/>
          <w:highlight w:val="none"/>
        </w:rPr>
        <w:t>政府采购预算总额</w:t>
      </w:r>
      <w:r>
        <w:rPr>
          <w:rFonts w:hint="eastAsia" w:ascii="仿宋_GB2312" w:hAnsi="黑体" w:eastAsia="仿宋_GB2312" w:cs="仿宋_GB2312"/>
          <w:sz w:val="32"/>
          <w:szCs w:val="32"/>
          <w:highlight w:val="none"/>
          <w:lang w:val="en-US" w:eastAsia="zh-CN"/>
        </w:rPr>
        <w:t>586.00</w:t>
      </w:r>
      <w:r>
        <w:rPr>
          <w:rFonts w:hint="eastAsia" w:ascii="仿宋_GB2312" w:hAnsi="黑体" w:eastAsia="仿宋_GB2312"/>
          <w:sz w:val="32"/>
          <w:szCs w:val="32"/>
          <w:highlight w:val="none"/>
        </w:rPr>
        <w:t>万元，其中：政府采购货物预算</w:t>
      </w:r>
      <w:r>
        <w:rPr>
          <w:rFonts w:hint="eastAsia" w:ascii="仿宋_GB2312" w:hAnsi="黑体" w:eastAsia="仿宋_GB2312" w:cs="仿宋_GB2312"/>
          <w:sz w:val="32"/>
          <w:szCs w:val="32"/>
          <w:highlight w:val="none"/>
          <w:lang w:val="en-US" w:eastAsia="zh-CN"/>
        </w:rPr>
        <w:t>280.00</w:t>
      </w:r>
      <w:r>
        <w:rPr>
          <w:rFonts w:hint="eastAsia" w:ascii="仿宋_GB2312" w:hAnsi="黑体" w:eastAsia="仿宋_GB2312"/>
          <w:sz w:val="32"/>
          <w:szCs w:val="32"/>
          <w:highlight w:val="none"/>
        </w:rPr>
        <w:t>万元，政府采购工程预算</w:t>
      </w:r>
      <w:r>
        <w:rPr>
          <w:rFonts w:hint="eastAsia" w:ascii="仿宋_GB2312" w:hAnsi="黑体" w:eastAsia="仿宋_GB2312" w:cs="仿宋_GB2312"/>
          <w:sz w:val="32"/>
          <w:szCs w:val="32"/>
          <w:highlight w:val="none"/>
        </w:rPr>
        <w:t>0</w:t>
      </w:r>
      <w:r>
        <w:rPr>
          <w:rFonts w:hint="eastAsia" w:ascii="仿宋_GB2312" w:hAnsi="黑体" w:eastAsia="仿宋_GB2312" w:cs="仿宋_GB2312"/>
          <w:sz w:val="32"/>
          <w:szCs w:val="32"/>
          <w:highlight w:val="none"/>
          <w:lang w:val="en-US" w:eastAsia="zh-CN"/>
        </w:rPr>
        <w:t>.00</w:t>
      </w:r>
      <w:r>
        <w:rPr>
          <w:rFonts w:hint="eastAsia" w:ascii="仿宋_GB2312" w:hAnsi="黑体" w:eastAsia="仿宋_GB2312"/>
          <w:sz w:val="32"/>
          <w:szCs w:val="32"/>
          <w:highlight w:val="none"/>
        </w:rPr>
        <w:t>万元，政府采购服务预算</w:t>
      </w:r>
      <w:r>
        <w:rPr>
          <w:rFonts w:hint="eastAsia" w:ascii="仿宋_GB2312" w:hAnsi="黑体" w:eastAsia="仿宋_GB2312" w:cs="仿宋_GB2312"/>
          <w:sz w:val="32"/>
          <w:szCs w:val="32"/>
          <w:highlight w:val="none"/>
          <w:lang w:val="en-US" w:eastAsia="zh-CN"/>
        </w:rPr>
        <w:t>306.00</w:t>
      </w:r>
      <w:r>
        <w:rPr>
          <w:rFonts w:hint="eastAsia" w:ascii="仿宋_GB2312" w:hAnsi="黑体" w:eastAsia="仿宋_GB2312"/>
          <w:sz w:val="32"/>
          <w:szCs w:val="32"/>
          <w:highlight w:val="none"/>
        </w:rPr>
        <w:t>万元。</w:t>
      </w:r>
    </w:p>
    <w:p>
      <w:pPr>
        <w:numPr>
          <w:ilvl w:val="0"/>
          <w:numId w:val="0"/>
        </w:numPr>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国有资产占有使用情况</w:t>
      </w:r>
    </w:p>
    <w:p>
      <w:pPr>
        <w:ind w:firstLine="640"/>
        <w:rPr>
          <w:rFonts w:hint="eastAsia" w:ascii="仿宋_GB2312" w:hAnsi="黑体" w:eastAsia="仿宋_GB2312"/>
          <w:sz w:val="32"/>
          <w:szCs w:val="32"/>
          <w:highlight w:val="none"/>
        </w:rPr>
      </w:pPr>
      <w:r>
        <w:rPr>
          <w:rFonts w:hint="eastAsia" w:ascii="仿宋_GB2312" w:hAnsi="黑体" w:eastAsia="仿宋_GB2312"/>
          <w:sz w:val="32"/>
          <w:szCs w:val="32"/>
          <w:highlight w:val="none"/>
          <w:lang w:val="en-US" w:eastAsia="zh-CN"/>
        </w:rPr>
        <w:t>海南热带海洋学院单位</w:t>
      </w:r>
      <w:r>
        <w:rPr>
          <w:rFonts w:hint="eastAsia" w:ascii="仿宋_GB2312" w:hAnsi="黑体" w:eastAsia="仿宋_GB2312"/>
          <w:sz w:val="32"/>
          <w:szCs w:val="32"/>
          <w:highlight w:val="none"/>
        </w:rPr>
        <w:t>车辆</w:t>
      </w:r>
      <w:r>
        <w:rPr>
          <w:rFonts w:hint="eastAsia" w:ascii="仿宋_GB2312" w:hAnsi="黑体" w:eastAsia="仿宋_GB2312"/>
          <w:sz w:val="32"/>
          <w:szCs w:val="32"/>
          <w:highlight w:val="none"/>
          <w:lang w:val="en-US" w:eastAsia="zh-CN"/>
        </w:rPr>
        <w:t>编制数为13</w:t>
      </w:r>
      <w:r>
        <w:rPr>
          <w:rFonts w:hint="eastAsia" w:ascii="仿宋_GB2312" w:hAnsi="黑体" w:eastAsia="仿宋_GB2312"/>
          <w:sz w:val="32"/>
          <w:szCs w:val="32"/>
          <w:highlight w:val="none"/>
        </w:rPr>
        <w:t>辆，截至12月31日，其中</w:t>
      </w:r>
      <w:r>
        <w:rPr>
          <w:rFonts w:hint="eastAsia" w:ascii="仿宋_GB2312" w:hAnsi="黑体" w:eastAsia="仿宋_GB2312"/>
          <w:sz w:val="32"/>
          <w:szCs w:val="32"/>
          <w:highlight w:val="none"/>
          <w:lang w:val="en-US" w:eastAsia="zh-CN"/>
        </w:rPr>
        <w:t>2辆已完成相关报废手续，实用车辆11辆</w:t>
      </w:r>
      <w:r>
        <w:rPr>
          <w:rFonts w:hint="eastAsia" w:ascii="仿宋_GB2312" w:hAnsi="黑体" w:eastAsia="仿宋_GB2312"/>
          <w:sz w:val="32"/>
          <w:szCs w:val="32"/>
          <w:highlight w:val="none"/>
        </w:rPr>
        <w:t>。单位价值100万元以上设备</w:t>
      </w:r>
      <w:r>
        <w:rPr>
          <w:rFonts w:hint="eastAsia" w:ascii="仿宋_GB2312" w:hAnsi="黑体" w:eastAsia="仿宋_GB2312"/>
          <w:sz w:val="32"/>
          <w:szCs w:val="32"/>
          <w:highlight w:val="none"/>
          <w:lang w:val="en-US" w:eastAsia="zh-CN"/>
        </w:rPr>
        <w:t>23</w:t>
      </w:r>
      <w:r>
        <w:rPr>
          <w:rFonts w:hint="eastAsia" w:ascii="仿宋_GB2312" w:hAnsi="黑体" w:eastAsia="仿宋_GB2312"/>
          <w:sz w:val="32"/>
          <w:szCs w:val="32"/>
          <w:highlight w:val="none"/>
        </w:rPr>
        <w:t>台(套)。</w:t>
      </w:r>
    </w:p>
    <w:p>
      <w:pPr>
        <w:ind w:firstLine="640" w:firstLineChars="200"/>
        <w:rPr>
          <w:rFonts w:ascii="楷体" w:hAnsi="楷体" w:eastAsia="楷体"/>
          <w:sz w:val="32"/>
          <w:szCs w:val="32"/>
          <w:highlight w:val="none"/>
        </w:rPr>
      </w:pPr>
      <w:r>
        <w:rPr>
          <w:rFonts w:hint="eastAsia" w:ascii="楷体" w:hAnsi="楷体" w:eastAsia="楷体"/>
          <w:sz w:val="32"/>
          <w:szCs w:val="32"/>
          <w:highlight w:val="none"/>
        </w:rPr>
        <w:t>（</w:t>
      </w:r>
      <w:r>
        <w:rPr>
          <w:rFonts w:hint="eastAsia" w:ascii="楷体" w:hAnsi="楷体" w:eastAsia="楷体"/>
          <w:sz w:val="32"/>
          <w:szCs w:val="32"/>
          <w:highlight w:val="none"/>
          <w:lang w:eastAsia="zh-CN"/>
        </w:rPr>
        <w:t>四</w:t>
      </w:r>
      <w:r>
        <w:rPr>
          <w:rFonts w:hint="eastAsia" w:ascii="楷体" w:hAnsi="楷体" w:eastAsia="楷体"/>
          <w:sz w:val="32"/>
          <w:szCs w:val="32"/>
          <w:highlight w:val="none"/>
        </w:rPr>
        <w:t>）绩效目标设置及重点项目绩效目标说明</w:t>
      </w:r>
    </w:p>
    <w:p>
      <w:pPr>
        <w:ind w:firstLine="640"/>
        <w:rPr>
          <w:rFonts w:hint="eastAsia" w:ascii="仿宋_GB2312" w:hAnsi="黑体" w:eastAsia="仿宋_GB2312"/>
          <w:sz w:val="32"/>
          <w:szCs w:val="32"/>
          <w:highlight w:val="none"/>
        </w:rPr>
      </w:pPr>
      <w:r>
        <w:rPr>
          <w:rFonts w:hint="eastAsia" w:ascii="仿宋_GB2312" w:hAnsi="黑体" w:eastAsia="仿宋_GB2312"/>
          <w:sz w:val="32"/>
          <w:szCs w:val="32"/>
          <w:highlight w:val="none"/>
          <w:lang w:val="en-US" w:eastAsia="zh-CN"/>
        </w:rPr>
        <w:t>2024</w:t>
      </w:r>
      <w:r>
        <w:rPr>
          <w:rFonts w:hint="eastAsia" w:ascii="仿宋_GB2312" w:hAnsi="黑体" w:eastAsia="仿宋_GB2312"/>
          <w:sz w:val="32"/>
          <w:szCs w:val="32"/>
          <w:highlight w:val="none"/>
        </w:rPr>
        <w:t>年</w:t>
      </w:r>
      <w:r>
        <w:rPr>
          <w:rFonts w:hint="eastAsia" w:ascii="仿宋_GB2312" w:hAnsi="黑体" w:eastAsia="仿宋_GB2312"/>
          <w:sz w:val="32"/>
          <w:szCs w:val="32"/>
          <w:highlight w:val="none"/>
          <w:lang w:val="en-US" w:eastAsia="zh-CN"/>
        </w:rPr>
        <w:t>海南热带海洋学院单位41</w:t>
      </w:r>
      <w:r>
        <w:rPr>
          <w:rFonts w:hint="eastAsia" w:ascii="仿宋_GB2312" w:hAnsi="黑体" w:eastAsia="仿宋_GB2312"/>
          <w:sz w:val="32"/>
          <w:szCs w:val="32"/>
          <w:highlight w:val="none"/>
        </w:rPr>
        <w:t>个项目实行绩效目标管理，涉及一般公共预算3</w:t>
      </w:r>
      <w:r>
        <w:rPr>
          <w:rFonts w:hint="eastAsia" w:ascii="仿宋_GB2312" w:hAnsi="黑体" w:eastAsia="仿宋_GB2312"/>
          <w:sz w:val="32"/>
          <w:szCs w:val="32"/>
          <w:highlight w:val="none"/>
          <w:lang w:val="en-US" w:eastAsia="zh-CN"/>
        </w:rPr>
        <w:t>8,611</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92</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val="en-US" w:eastAsia="zh-CN"/>
        </w:rPr>
        <w:t>政府性基金0万元、</w:t>
      </w:r>
      <w:r>
        <w:rPr>
          <w:rFonts w:hint="eastAsia" w:ascii="仿宋_GB2312" w:hAnsi="黑体" w:eastAsia="仿宋_GB2312"/>
          <w:sz w:val="32"/>
          <w:szCs w:val="32"/>
          <w:highlight w:val="none"/>
        </w:rPr>
        <w:t>财政专户管理资金</w:t>
      </w:r>
      <w:r>
        <w:rPr>
          <w:rFonts w:hint="eastAsia" w:ascii="仿宋_GB2312" w:hAnsi="黑体" w:eastAsia="仿宋_GB2312"/>
          <w:sz w:val="32"/>
          <w:szCs w:val="32"/>
          <w:highlight w:val="none"/>
          <w:lang w:val="en-US" w:eastAsia="zh-CN"/>
        </w:rPr>
        <w:t>12,000</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val="en-US" w:eastAsia="zh-CN"/>
        </w:rPr>
        <w:t>单位资金6,743.69万元</w:t>
      </w:r>
      <w:r>
        <w:rPr>
          <w:rFonts w:hint="eastAsia" w:ascii="仿宋_GB2312" w:hAnsi="黑体" w:eastAsia="仿宋_GB2312"/>
          <w:sz w:val="32"/>
          <w:szCs w:val="32"/>
          <w:highlight w:val="none"/>
        </w:rPr>
        <w:t>。</w:t>
      </w:r>
    </w:p>
    <w:p>
      <w:pPr>
        <w:ind w:firstLine="640"/>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rPr>
        <w:t>其中，重点项目预算绩效情况：</w:t>
      </w:r>
      <w:r>
        <w:rPr>
          <w:rFonts w:hint="eastAsia" w:ascii="仿宋_GB2312" w:hAnsi="黑体" w:eastAsia="仿宋_GB2312"/>
          <w:sz w:val="32"/>
          <w:szCs w:val="32"/>
          <w:highlight w:val="none"/>
          <w:lang w:eastAsia="zh-CN"/>
        </w:rPr>
        <w:t>（超过</w:t>
      </w:r>
      <w:r>
        <w:rPr>
          <w:rFonts w:hint="eastAsia" w:ascii="仿宋_GB2312" w:hAnsi="黑体" w:eastAsia="仿宋_GB2312"/>
          <w:sz w:val="32"/>
          <w:szCs w:val="32"/>
          <w:highlight w:val="none"/>
          <w:lang w:val="en-US" w:eastAsia="zh-CN"/>
        </w:rPr>
        <w:t>1千万的项目都要写</w:t>
      </w:r>
      <w:r>
        <w:rPr>
          <w:rFonts w:hint="eastAsia" w:ascii="仿宋_GB2312" w:hAnsi="黑体" w:eastAsia="仿宋_GB2312"/>
          <w:sz w:val="32"/>
          <w:szCs w:val="32"/>
          <w:highlight w:val="none"/>
          <w:lang w:eastAsia="zh-CN"/>
        </w:rPr>
        <w:t>）</w:t>
      </w:r>
    </w:p>
    <w:p>
      <w:pPr>
        <w:ind w:firstLine="640"/>
        <w:rPr>
          <w:rFonts w:hint="eastAsia" w:ascii="仿宋_GB2312" w:hAnsi="黑体" w:eastAsia="仿宋_GB2312"/>
          <w:sz w:val="32"/>
          <w:szCs w:val="32"/>
          <w:highlight w:val="none"/>
        </w:rPr>
      </w:pPr>
      <w:r>
        <w:rPr>
          <w:rFonts w:hint="eastAsia" w:ascii="仿宋_GB2312" w:hAnsi="黑体" w:eastAsia="仿宋_GB2312"/>
          <w:sz w:val="32"/>
          <w:szCs w:val="32"/>
          <w:highlight w:val="none"/>
        </w:rPr>
        <w:t>1.学生资助补助项目（高校）项目，预算安排2</w:t>
      </w:r>
      <w:r>
        <w:rPr>
          <w:rFonts w:hint="eastAsia" w:ascii="仿宋_GB2312" w:hAnsi="黑体" w:eastAsia="仿宋_GB2312"/>
          <w:sz w:val="32"/>
          <w:szCs w:val="32"/>
          <w:highlight w:val="none"/>
          <w:lang w:val="en-US" w:eastAsia="zh-CN"/>
        </w:rPr>
        <w:t>,464.92</w:t>
      </w:r>
      <w:r>
        <w:rPr>
          <w:rFonts w:hint="eastAsia" w:ascii="仿宋_GB2312" w:hAnsi="黑体" w:eastAsia="仿宋_GB2312"/>
          <w:sz w:val="32"/>
          <w:szCs w:val="32"/>
          <w:highlight w:val="none"/>
        </w:rPr>
        <w:t>万元，主要用于发放本专科国家奖</w:t>
      </w:r>
      <w:r>
        <w:rPr>
          <w:rFonts w:hint="eastAsia" w:ascii="仿宋_GB2312" w:hAnsi="黑体" w:eastAsia="仿宋_GB2312"/>
          <w:sz w:val="32"/>
          <w:szCs w:val="32"/>
          <w:highlight w:val="none"/>
          <w:lang w:val="en-US" w:eastAsia="zh-CN"/>
        </w:rPr>
        <w:t>助</w:t>
      </w:r>
      <w:r>
        <w:rPr>
          <w:rFonts w:hint="eastAsia" w:ascii="仿宋_GB2312" w:hAnsi="黑体" w:eastAsia="仿宋_GB2312"/>
          <w:sz w:val="32"/>
          <w:szCs w:val="32"/>
          <w:highlight w:val="none"/>
        </w:rPr>
        <w:t>学金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国家励志奖学金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研究生国家奖助学金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退役士兵学费资助</w:t>
      </w:r>
      <w:r>
        <w:rPr>
          <w:rFonts w:hint="eastAsia" w:ascii="仿宋_GB2312" w:hAnsi="黑体" w:eastAsia="仿宋_GB2312"/>
          <w:sz w:val="32"/>
          <w:szCs w:val="32"/>
          <w:highlight w:val="none"/>
          <w:lang w:val="en-US" w:eastAsia="zh-CN"/>
        </w:rPr>
        <w:t>等各类学生奖补资金</w:t>
      </w:r>
      <w:r>
        <w:rPr>
          <w:rFonts w:hint="eastAsia" w:ascii="仿宋_GB2312" w:hAnsi="黑体" w:eastAsia="仿宋_GB2312"/>
          <w:sz w:val="32"/>
          <w:szCs w:val="32"/>
          <w:highlight w:val="none"/>
        </w:rPr>
        <w:t>。绩效目标是按省教育厅文件规定，为符合条件的品学兼优学生发放奖助学金，达到鼓励先进、营造良好的学习氛围。</w:t>
      </w:r>
    </w:p>
    <w:p>
      <w:pPr>
        <w:ind w:firstLine="640"/>
        <w:rPr>
          <w:rFonts w:hint="eastAsia" w:ascii="仿宋_GB2312" w:hAnsi="黑体" w:eastAsia="仿宋_GB2312"/>
          <w:sz w:val="32"/>
          <w:szCs w:val="32"/>
          <w:highlight w:val="none"/>
        </w:rPr>
      </w:pPr>
      <w:r>
        <w:rPr>
          <w:rFonts w:hint="eastAsia" w:ascii="仿宋_GB2312" w:hAnsi="黑体" w:eastAsia="仿宋_GB2312"/>
          <w:sz w:val="32"/>
          <w:szCs w:val="32"/>
          <w:highlight w:val="none"/>
        </w:rPr>
        <w:t>2.教学科研与学生创新发展专项项目，预算安排</w:t>
      </w:r>
      <w:r>
        <w:rPr>
          <w:rFonts w:hint="eastAsia" w:ascii="仿宋_GB2312" w:hAnsi="黑体" w:eastAsia="仿宋_GB2312"/>
          <w:sz w:val="32"/>
          <w:szCs w:val="32"/>
          <w:highlight w:val="none"/>
          <w:lang w:val="en-US" w:eastAsia="zh-CN"/>
        </w:rPr>
        <w:t>2,100.00</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val="en-US" w:eastAsia="zh-CN"/>
        </w:rPr>
        <w:t>该项目为</w:t>
      </w:r>
      <w:r>
        <w:rPr>
          <w:rFonts w:hint="eastAsia" w:ascii="仿宋_GB2312" w:hAnsi="黑体" w:eastAsia="仿宋_GB2312"/>
          <w:sz w:val="32"/>
          <w:szCs w:val="32"/>
          <w:highlight w:val="none"/>
        </w:rPr>
        <w:t>中央支持地方高校发展项目</w:t>
      </w:r>
      <w:r>
        <w:rPr>
          <w:rFonts w:hint="eastAsia" w:ascii="仿宋_GB2312" w:hAnsi="黑体" w:eastAsia="仿宋_GB2312"/>
          <w:sz w:val="32"/>
          <w:szCs w:val="32"/>
          <w:highlight w:val="none"/>
          <w:lang w:val="en-US" w:eastAsia="zh-CN"/>
        </w:rPr>
        <w:t>细化项目</w:t>
      </w:r>
      <w:r>
        <w:rPr>
          <w:rFonts w:hint="eastAsia" w:ascii="仿宋_GB2312" w:hAnsi="黑体" w:eastAsia="仿宋_GB2312"/>
          <w:sz w:val="32"/>
          <w:szCs w:val="32"/>
          <w:highlight w:val="none"/>
        </w:rPr>
        <w:t>，主要</w:t>
      </w:r>
      <w:r>
        <w:rPr>
          <w:rFonts w:hint="eastAsia" w:ascii="仿宋_GB2312" w:hAnsi="黑体" w:eastAsia="仿宋_GB2312"/>
          <w:sz w:val="32"/>
          <w:szCs w:val="32"/>
          <w:highlight w:val="none"/>
          <w:lang w:val="en-US" w:eastAsia="zh-CN"/>
        </w:rPr>
        <w:t>用于</w:t>
      </w:r>
      <w:r>
        <w:rPr>
          <w:rFonts w:hint="eastAsia" w:ascii="仿宋_GB2312" w:hAnsi="黑体" w:eastAsia="仿宋_GB2312"/>
          <w:sz w:val="32"/>
          <w:szCs w:val="32"/>
          <w:highlight w:val="none"/>
        </w:rPr>
        <w:t>教学实验平台建设项目、科研平台和专业能力实践基地建设项目、学生创新发展专项、学科硕士学位点建设及教学业务专项</w:t>
      </w:r>
      <w:r>
        <w:rPr>
          <w:rFonts w:hint="eastAsia" w:ascii="仿宋_GB2312" w:hAnsi="黑体" w:eastAsia="仿宋_GB2312"/>
          <w:sz w:val="32"/>
          <w:szCs w:val="32"/>
          <w:highlight w:val="none"/>
          <w:lang w:val="en-US" w:eastAsia="zh-CN"/>
        </w:rPr>
        <w:t>建设。</w:t>
      </w:r>
      <w:r>
        <w:rPr>
          <w:rFonts w:hint="eastAsia" w:ascii="仿宋_GB2312" w:hAnsi="黑体" w:eastAsia="仿宋_GB2312"/>
          <w:sz w:val="32"/>
          <w:szCs w:val="32"/>
          <w:highlight w:val="none"/>
        </w:rPr>
        <w:t>绩效目标是推动高校教育高质量发展，创新培养模式，优化培养结构，提升学生创新精神、实践水平和就业创业能力。</w:t>
      </w:r>
    </w:p>
    <w:p>
      <w:pPr>
        <w:ind w:firstLine="640"/>
        <w:rPr>
          <w:rFonts w:hint="default" w:ascii="仿宋_GB2312" w:hAnsi="黑体" w:eastAsia="仿宋_GB2312"/>
          <w:sz w:val="32"/>
          <w:szCs w:val="32"/>
          <w:highlight w:val="none"/>
          <w:lang w:val="en-US" w:eastAsia="zh-CN"/>
        </w:rPr>
      </w:pPr>
      <w:r>
        <w:rPr>
          <w:rFonts w:hint="eastAsia" w:ascii="仿宋_GB2312" w:hAnsi="黑体" w:eastAsia="仿宋_GB2312"/>
          <w:sz w:val="32"/>
          <w:szCs w:val="32"/>
          <w:highlight w:val="none"/>
          <w:lang w:val="en-US" w:eastAsia="zh-CN"/>
        </w:rPr>
        <w:t>3</w:t>
      </w:r>
      <w:r>
        <w:rPr>
          <w:rFonts w:hint="eastAsia" w:ascii="仿宋_GB2312" w:hAnsi="黑体" w:eastAsia="仿宋_GB2312"/>
          <w:sz w:val="32"/>
          <w:szCs w:val="32"/>
          <w:highlight w:val="none"/>
        </w:rPr>
        <w:t>.公共服务体系建设</w:t>
      </w:r>
      <w:r>
        <w:rPr>
          <w:rFonts w:hint="eastAsia" w:ascii="仿宋_GB2312" w:hAnsi="黑体" w:eastAsia="仿宋_GB2312"/>
          <w:sz w:val="32"/>
          <w:szCs w:val="32"/>
          <w:highlight w:val="none"/>
          <w:lang w:val="en-US" w:eastAsia="zh-CN"/>
        </w:rPr>
        <w:t>项目</w:t>
      </w:r>
      <w:r>
        <w:rPr>
          <w:rFonts w:hint="eastAsia" w:ascii="仿宋_GB2312" w:hAnsi="黑体" w:eastAsia="仿宋_GB2312"/>
          <w:sz w:val="32"/>
          <w:szCs w:val="32"/>
          <w:highlight w:val="none"/>
        </w:rPr>
        <w:t>，预算安排</w:t>
      </w:r>
      <w:r>
        <w:rPr>
          <w:rFonts w:hint="eastAsia" w:ascii="仿宋_GB2312" w:hAnsi="黑体" w:eastAsia="仿宋_GB2312"/>
          <w:sz w:val="32"/>
          <w:szCs w:val="32"/>
          <w:highlight w:val="none"/>
          <w:lang w:val="en-US" w:eastAsia="zh-CN"/>
        </w:rPr>
        <w:t>2,493.00</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val="en-US" w:eastAsia="zh-CN"/>
        </w:rPr>
        <w:t>该项目为</w:t>
      </w:r>
      <w:r>
        <w:rPr>
          <w:rFonts w:hint="eastAsia" w:ascii="仿宋_GB2312" w:hAnsi="黑体" w:eastAsia="仿宋_GB2312"/>
          <w:sz w:val="32"/>
          <w:szCs w:val="32"/>
          <w:highlight w:val="none"/>
        </w:rPr>
        <w:t>中央支持地方高校发展项目</w:t>
      </w:r>
      <w:r>
        <w:rPr>
          <w:rFonts w:hint="eastAsia" w:ascii="仿宋_GB2312" w:hAnsi="黑体" w:eastAsia="仿宋_GB2312"/>
          <w:sz w:val="32"/>
          <w:szCs w:val="32"/>
          <w:highlight w:val="none"/>
          <w:lang w:val="en-US" w:eastAsia="zh-CN"/>
        </w:rPr>
        <w:t>细化项目</w:t>
      </w:r>
      <w:r>
        <w:rPr>
          <w:rFonts w:hint="eastAsia" w:ascii="仿宋_GB2312" w:hAnsi="黑体" w:eastAsia="仿宋_GB2312"/>
          <w:sz w:val="32"/>
          <w:szCs w:val="32"/>
          <w:highlight w:val="none"/>
        </w:rPr>
        <w:t>，主要</w:t>
      </w:r>
      <w:r>
        <w:rPr>
          <w:rFonts w:hint="eastAsia" w:ascii="仿宋_GB2312" w:hAnsi="黑体" w:eastAsia="仿宋_GB2312"/>
          <w:sz w:val="32"/>
          <w:szCs w:val="32"/>
          <w:highlight w:val="none"/>
          <w:lang w:val="en-US" w:eastAsia="zh-CN"/>
        </w:rPr>
        <w:t>用于学校各类公共服务体系建设项目。</w:t>
      </w:r>
      <w:r>
        <w:rPr>
          <w:rFonts w:hint="eastAsia" w:ascii="仿宋_GB2312" w:hAnsi="黑体" w:eastAsia="仿宋_GB2312"/>
          <w:sz w:val="32"/>
          <w:szCs w:val="32"/>
          <w:highlight w:val="none"/>
        </w:rPr>
        <w:t>绩效目标是围绕办学目标和中心工作，不断完善办学条件，全力打造科学高效支撑服务体系。</w:t>
      </w:r>
    </w:p>
    <w:p>
      <w:pPr>
        <w:widowControl/>
        <w:jc w:val="left"/>
        <w:rPr>
          <w:rFonts w:ascii="黑体" w:hAnsi="黑体" w:eastAsia="黑体"/>
          <w:b/>
          <w:sz w:val="32"/>
          <w:szCs w:val="32"/>
          <w:highlight w:val="none"/>
        </w:rPr>
      </w:pPr>
      <w:r>
        <w:rPr>
          <w:rFonts w:ascii="黑体" w:hAnsi="黑体" w:eastAsia="黑体"/>
          <w:b/>
          <w:sz w:val="32"/>
          <w:szCs w:val="32"/>
          <w:highlight w:val="none"/>
        </w:rPr>
        <w:br w:type="page"/>
      </w:r>
    </w:p>
    <w:p>
      <w:pPr>
        <w:jc w:val="center"/>
        <w:rPr>
          <w:rFonts w:ascii="黑体" w:hAnsi="黑体" w:eastAsia="黑体"/>
          <w:b/>
          <w:sz w:val="32"/>
          <w:szCs w:val="32"/>
          <w:highlight w:val="none"/>
        </w:rPr>
      </w:pPr>
      <w:r>
        <w:rPr>
          <w:rFonts w:hint="eastAsia" w:ascii="黑体" w:hAnsi="黑体" w:eastAsia="黑体"/>
          <w:b/>
          <w:sz w:val="32"/>
          <w:szCs w:val="32"/>
          <w:highlight w:val="none"/>
        </w:rPr>
        <w:t>第</w:t>
      </w:r>
      <w:r>
        <w:rPr>
          <w:rFonts w:hint="eastAsia" w:ascii="黑体" w:hAnsi="黑体" w:eastAsia="黑体"/>
          <w:b/>
          <w:sz w:val="32"/>
          <w:szCs w:val="32"/>
          <w:highlight w:val="none"/>
          <w:lang w:val="en-US" w:eastAsia="zh-CN"/>
        </w:rPr>
        <w:t>四</w:t>
      </w:r>
      <w:r>
        <w:rPr>
          <w:rFonts w:hint="eastAsia" w:ascii="黑体" w:hAnsi="黑体" w:eastAsia="黑体"/>
          <w:b/>
          <w:sz w:val="32"/>
          <w:szCs w:val="32"/>
          <w:highlight w:val="none"/>
        </w:rPr>
        <w:t>部分</w:t>
      </w:r>
      <w:r>
        <w:rPr>
          <w:rFonts w:hint="eastAsia" w:ascii="黑体" w:hAnsi="黑体" w:eastAsia="黑体"/>
          <w:b/>
          <w:sz w:val="32"/>
          <w:szCs w:val="32"/>
          <w:highlight w:val="none"/>
          <w:lang w:val="en-US" w:eastAsia="zh-CN"/>
        </w:rPr>
        <w:t xml:space="preserve">  </w:t>
      </w:r>
      <w:r>
        <w:rPr>
          <w:rFonts w:hint="eastAsia" w:ascii="黑体" w:hAnsi="黑体" w:eastAsia="黑体"/>
          <w:b/>
          <w:sz w:val="32"/>
          <w:szCs w:val="32"/>
          <w:highlight w:val="none"/>
        </w:rPr>
        <w:t>名词解释</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highlight w:val="none"/>
        </w:rPr>
        <w:t>二、一般公共预算拨款收入：指用于反映税收收入、专 项收入、行政事业性收费收入、罚没收入、国有资源</w:t>
      </w:r>
      <w:r>
        <w:rPr>
          <w:rFonts w:hint="eastAsia" w:ascii="仿宋_GB2312" w:hAnsi="宋体" w:eastAsia="仿宋_GB2312" w:cs="宋体"/>
          <w:color w:val="000000"/>
          <w:kern w:val="0"/>
          <w:sz w:val="32"/>
          <w:szCs w:val="30"/>
        </w:rPr>
        <w:t>(资产)有偿使用收入、政府住房基金收入、捐赠收入等财政收入。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 持某项事业发展或特定基础设施建设，依法依规向公民、法 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四、事业收入：指用于反映事业单位开展专业业务活动及辅助活动所取得的收入。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 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 家庭的补助支出，包括离休费、退休费、退职(役)费、抚 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 出，包括办公费、水费、电费、邮电费、培训费、公务用车 运行维护费、差旅费、因公出国(境)费用、公务接待费、 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 车购置及运行费和公务接待费。其中，因公出国(境)费指 单位公务出国(境)的国际旅费、国外城市间交通费、住宿 费、伙食费、培训费、公杂费等支出；公务用车购置及运行 费指单位公务用车车辆购置支出(含车辆购置税)及燃料费、 维修费、过路过桥费、保险费、安全奖励费用等支出；公务 接待费指单位按规定开支的各类公务接待(含外宾接待)支出。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 法管理的事业单位)运行用于购买货物和服务的各项资金，包括办公及印刷费、邮电费、差旅费、会议费、日常维修费、专用材料及一般设备购置费、办公用房水电费、办公用房取 暖费、办公用房物业管理费、公务用车运行维护费以及其他</w:t>
      </w:r>
    </w:p>
    <w:p>
      <w:pPr>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费用。</w:t>
      </w:r>
    </w:p>
    <w:p>
      <w:pPr>
        <w:ind w:firstLine="640" w:firstLineChars="200"/>
        <w:jc w:val="left"/>
        <w:rPr>
          <w:rFonts w:ascii="仿宋_GB2312" w:hAnsi="宋体" w:eastAsia="仿宋_GB2312" w:cs="宋体"/>
          <w:color w:val="000000"/>
          <w:kern w:val="0"/>
          <w:sz w:val="32"/>
          <w:szCs w:val="3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4CC7553"/>
    <w:multiLevelType w:val="singleLevel"/>
    <w:tmpl w:val="14CC7553"/>
    <w:lvl w:ilvl="0" w:tentative="0">
      <w:start w:val="9"/>
      <w:numFmt w:val="chineseCounting"/>
      <w:suff w:val="nothing"/>
      <w:lvlText w:val="%1、"/>
      <w:lvlJc w:val="left"/>
      <w:rPr>
        <w:rFonts w:hint="eastAsia"/>
      </w:r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E0FDEF"/>
    <w:multiLevelType w:val="singleLevel"/>
    <w:tmpl w:val="54E0FDEF"/>
    <w:lvl w:ilvl="0" w:tentative="0">
      <w:start w:val="1"/>
      <w:numFmt w:val="chineseCounting"/>
      <w:suff w:val="space"/>
      <w:lvlText w:val="第%1部分"/>
      <w:lvlJc w:val="left"/>
      <w:rPr>
        <w:rFonts w:hint="eastAsia"/>
      </w:r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3OTM2NDg0YWYzMmE5NzM3N2ZmZTA2YzgxNmU3ZTAifQ=="/>
  </w:docVars>
  <w:rsids>
    <w:rsidRoot w:val="00000000"/>
    <w:rsid w:val="00F10EAB"/>
    <w:rsid w:val="012B4F4D"/>
    <w:rsid w:val="014B0636"/>
    <w:rsid w:val="019F0F19"/>
    <w:rsid w:val="01B00B5D"/>
    <w:rsid w:val="03785E07"/>
    <w:rsid w:val="054E0460"/>
    <w:rsid w:val="05D0789C"/>
    <w:rsid w:val="0A4B0947"/>
    <w:rsid w:val="0B67100B"/>
    <w:rsid w:val="0CA50682"/>
    <w:rsid w:val="107821A0"/>
    <w:rsid w:val="107A5D37"/>
    <w:rsid w:val="12B83217"/>
    <w:rsid w:val="1470071A"/>
    <w:rsid w:val="14AE6EBD"/>
    <w:rsid w:val="163B051E"/>
    <w:rsid w:val="183C6B8D"/>
    <w:rsid w:val="1DC85851"/>
    <w:rsid w:val="1E6E7C34"/>
    <w:rsid w:val="206615EB"/>
    <w:rsid w:val="210C5923"/>
    <w:rsid w:val="22A1247F"/>
    <w:rsid w:val="22E85A89"/>
    <w:rsid w:val="23532541"/>
    <w:rsid w:val="23DF0213"/>
    <w:rsid w:val="24570ECB"/>
    <w:rsid w:val="25514400"/>
    <w:rsid w:val="25C15149"/>
    <w:rsid w:val="268A481E"/>
    <w:rsid w:val="29374CD2"/>
    <w:rsid w:val="2A2D72CF"/>
    <w:rsid w:val="2BB0640D"/>
    <w:rsid w:val="2BD1466F"/>
    <w:rsid w:val="2BFE096E"/>
    <w:rsid w:val="2C1A36AA"/>
    <w:rsid w:val="2E41349E"/>
    <w:rsid w:val="2E454269"/>
    <w:rsid w:val="2F894FD1"/>
    <w:rsid w:val="32161C8D"/>
    <w:rsid w:val="33270431"/>
    <w:rsid w:val="337611E7"/>
    <w:rsid w:val="337F6D23"/>
    <w:rsid w:val="36676A6E"/>
    <w:rsid w:val="375D69AD"/>
    <w:rsid w:val="37FC655F"/>
    <w:rsid w:val="38865948"/>
    <w:rsid w:val="3AD82F22"/>
    <w:rsid w:val="3C0645F2"/>
    <w:rsid w:val="3C3E652C"/>
    <w:rsid w:val="3DF471FC"/>
    <w:rsid w:val="41F6305F"/>
    <w:rsid w:val="438F0C7A"/>
    <w:rsid w:val="46B425A4"/>
    <w:rsid w:val="47D35303"/>
    <w:rsid w:val="487500DC"/>
    <w:rsid w:val="48EB0CBD"/>
    <w:rsid w:val="4A245C7E"/>
    <w:rsid w:val="4ED23731"/>
    <w:rsid w:val="4F547F9B"/>
    <w:rsid w:val="4FA73164"/>
    <w:rsid w:val="50A47621"/>
    <w:rsid w:val="50DE0132"/>
    <w:rsid w:val="517D529F"/>
    <w:rsid w:val="5213338F"/>
    <w:rsid w:val="54580211"/>
    <w:rsid w:val="54C66D88"/>
    <w:rsid w:val="584A5732"/>
    <w:rsid w:val="5A88758C"/>
    <w:rsid w:val="5B5D3428"/>
    <w:rsid w:val="5BB339FC"/>
    <w:rsid w:val="5C742482"/>
    <w:rsid w:val="5CA15E21"/>
    <w:rsid w:val="5D9E587D"/>
    <w:rsid w:val="605B53A7"/>
    <w:rsid w:val="606B726E"/>
    <w:rsid w:val="626C602E"/>
    <w:rsid w:val="65523207"/>
    <w:rsid w:val="65BC7028"/>
    <w:rsid w:val="66B121D4"/>
    <w:rsid w:val="66E378D0"/>
    <w:rsid w:val="6A4E3BEA"/>
    <w:rsid w:val="6A5C3B41"/>
    <w:rsid w:val="6B0845B4"/>
    <w:rsid w:val="6B51555F"/>
    <w:rsid w:val="6C033EEA"/>
    <w:rsid w:val="6C6377DC"/>
    <w:rsid w:val="6D16045A"/>
    <w:rsid w:val="6D8879A6"/>
    <w:rsid w:val="6F66391C"/>
    <w:rsid w:val="6F7F0682"/>
    <w:rsid w:val="71603451"/>
    <w:rsid w:val="73522909"/>
    <w:rsid w:val="736A36CC"/>
    <w:rsid w:val="73D17D73"/>
    <w:rsid w:val="746A11FA"/>
    <w:rsid w:val="77A2499F"/>
    <w:rsid w:val="7A544B69"/>
    <w:rsid w:val="7A6D4E96"/>
    <w:rsid w:val="7A76285A"/>
    <w:rsid w:val="7A9D3835"/>
    <w:rsid w:val="7B530C72"/>
    <w:rsid w:val="7B8D3527"/>
    <w:rsid w:val="7C1635F8"/>
    <w:rsid w:val="7CCE5429"/>
    <w:rsid w:val="7E1B4E4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0"/>
    <w:pPr>
      <w:jc w:val="left"/>
    </w:pPr>
  </w:style>
  <w:style w:type="paragraph" w:styleId="3">
    <w:name w:val="footer"/>
    <w:basedOn w:val="1"/>
    <w:link w:val="10"/>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jc w:val="left"/>
    </w:pPr>
    <w:rPr>
      <w:rFonts w:ascii="宋体" w:hAnsi="宋体" w:cs="宋体"/>
      <w:kern w:val="0"/>
      <w:sz w:val="24"/>
      <w:szCs w:val="24"/>
    </w:rPr>
  </w:style>
  <w:style w:type="paragraph" w:customStyle="1" w:styleId="8">
    <w:name w:val="列出段落1"/>
    <w:basedOn w:val="1"/>
    <w:qFormat/>
    <w:uiPriority w:val="34"/>
    <w:pPr>
      <w:ind w:firstLine="420" w:firstLineChars="200"/>
    </w:pPr>
  </w:style>
  <w:style w:type="character" w:customStyle="1" w:styleId="9">
    <w:name w:val="页眉 Char"/>
    <w:basedOn w:val="7"/>
    <w:link w:val="4"/>
    <w:semiHidden/>
    <w:qFormat/>
    <w:uiPriority w:val="99"/>
    <w:rPr>
      <w:rFonts w:ascii="Calibri" w:hAnsi="Calibri" w:eastAsia="宋体" w:cs="黑体"/>
      <w:sz w:val="18"/>
      <w:szCs w:val="18"/>
    </w:rPr>
  </w:style>
  <w:style w:type="character" w:customStyle="1" w:styleId="10">
    <w:name w:val="页脚 Char"/>
    <w:basedOn w:val="7"/>
    <w:link w:val="3"/>
    <w:semiHidden/>
    <w:qFormat/>
    <w:uiPriority w:val="99"/>
    <w:rPr>
      <w:rFonts w:ascii="Calibri" w:hAnsi="Calibri" w:eastAsia="宋体" w:cs="黑体"/>
      <w:sz w:val="18"/>
      <w:szCs w:val="18"/>
    </w:rPr>
  </w:style>
  <w:style w:type="paragraph" w:customStyle="1" w:styleId="11">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18</Pages>
  <Words>7200</Words>
  <Characters>8013</Characters>
  <Lines>98</Lines>
  <Paragraphs>27</Paragraphs>
  <TotalTime>47</TotalTime>
  <ScaleCrop>false</ScaleCrop>
  <LinksUpToDate>false</LinksUpToDate>
  <CharactersWithSpaces>8083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2021-02-08T08:42:00Z</dcterms:created>
  <dc:creator>微软用户</dc:creator>
  <cp:lastModifiedBy>没猫病</cp:lastModifiedBy>
  <cp:lastPrinted>2021-02-08T12:02:00Z</cp:lastPrinted>
  <dcterms:modified xsi:type="dcterms:W3CDTF">2024-06-24T03:00:55Z</dcterms:modified>
  <dc:title>2021年海南热带海洋学院部门预算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75F7CAA73826438890292AAC6843D5CC_13</vt:lpwstr>
  </property>
</Properties>
</file>